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9A" w:rsidRDefault="0030109A" w:rsidP="0030109A">
      <w:pPr>
        <w:ind w:right="313"/>
        <w:rPr>
          <w:szCs w:val="22"/>
        </w:rPr>
      </w:pPr>
    </w:p>
    <w:p w:rsidR="000111EE" w:rsidRPr="005174D4" w:rsidRDefault="000111EE" w:rsidP="0030109A">
      <w:pPr>
        <w:ind w:right="313"/>
        <w:rPr>
          <w:szCs w:val="22"/>
        </w:rPr>
      </w:pPr>
    </w:p>
    <w:p w:rsidR="0050324E" w:rsidRPr="00DD471B" w:rsidRDefault="0050324E" w:rsidP="0050324E">
      <w:pPr>
        <w:ind w:right="313"/>
        <w:rPr>
          <w:b/>
          <w:sz w:val="24"/>
          <w:szCs w:val="24"/>
          <w:lang w:val="en-US"/>
        </w:rPr>
      </w:pPr>
      <w:r w:rsidRPr="00446518">
        <w:rPr>
          <w:b/>
          <w:sz w:val="24"/>
          <w:szCs w:val="24"/>
        </w:rPr>
        <w:t>Presse</w:t>
      </w:r>
    </w:p>
    <w:p w:rsidR="0050324E" w:rsidRPr="00DD471B" w:rsidRDefault="0050324E" w:rsidP="0050324E">
      <w:pPr>
        <w:ind w:right="313"/>
        <w:rPr>
          <w:b/>
          <w:sz w:val="24"/>
          <w:szCs w:val="24"/>
          <w:lang w:val="en-US"/>
        </w:rPr>
      </w:pPr>
    </w:p>
    <w:p w:rsidR="0050324E" w:rsidRPr="00446518" w:rsidRDefault="0050324E" w:rsidP="0050324E">
      <w:pPr>
        <w:ind w:right="313"/>
        <w:rPr>
          <w:b/>
          <w:sz w:val="24"/>
          <w:szCs w:val="24"/>
          <w:lang w:val="en-US"/>
        </w:rPr>
      </w:pPr>
      <w:r w:rsidRPr="00446518">
        <w:rPr>
          <w:b/>
          <w:sz w:val="24"/>
          <w:szCs w:val="24"/>
          <w:lang w:val="en-US"/>
        </w:rPr>
        <w:t>Havelland/</w:t>
      </w:r>
      <w:r w:rsidR="00446518">
        <w:rPr>
          <w:b/>
          <w:sz w:val="24"/>
          <w:szCs w:val="24"/>
          <w:lang w:val="en-US"/>
        </w:rPr>
        <w:t xml:space="preserve"> </w:t>
      </w:r>
      <w:r w:rsidRPr="00446518">
        <w:rPr>
          <w:b/>
          <w:sz w:val="24"/>
          <w:szCs w:val="24"/>
        </w:rPr>
        <w:t>Falkensee</w:t>
      </w:r>
    </w:p>
    <w:p w:rsidR="0050324E" w:rsidRPr="00446518" w:rsidRDefault="0050324E" w:rsidP="0050324E">
      <w:pPr>
        <w:ind w:right="313"/>
        <w:rPr>
          <w:b/>
          <w:sz w:val="24"/>
          <w:szCs w:val="24"/>
          <w:lang w:val="en-US"/>
        </w:rPr>
      </w:pPr>
    </w:p>
    <w:p w:rsidR="0050324E" w:rsidRPr="00446518" w:rsidRDefault="0050324E" w:rsidP="0050324E">
      <w:pPr>
        <w:ind w:right="313"/>
        <w:rPr>
          <w:b/>
          <w:szCs w:val="22"/>
          <w:lang w:val="en-US"/>
        </w:rPr>
      </w:pPr>
      <w:r w:rsidRPr="00446518">
        <w:rPr>
          <w:rFonts w:eastAsia="Calibri"/>
          <w:b/>
          <w:szCs w:val="22"/>
          <w:lang w:val="en-US" w:eastAsia="en-US"/>
        </w:rPr>
        <w:t>-</w:t>
      </w:r>
      <w:r w:rsidRPr="00446518">
        <w:rPr>
          <w:b/>
          <w:lang w:val="en-US"/>
        </w:rPr>
        <w:t xml:space="preserve"> </w:t>
      </w:r>
      <w:r w:rsidR="009B33FC" w:rsidRPr="00446518">
        <w:rPr>
          <w:b/>
          <w:lang w:val="en-US"/>
        </w:rPr>
        <w:t>Per</w:t>
      </w:r>
      <w:r w:rsidRPr="00446518">
        <w:rPr>
          <w:b/>
          <w:lang w:val="en-US"/>
        </w:rPr>
        <w:t xml:space="preserve"> Mail -</w:t>
      </w:r>
    </w:p>
    <w:p w:rsidR="000111EE" w:rsidRPr="00446518" w:rsidRDefault="000111EE" w:rsidP="0030109A">
      <w:pPr>
        <w:ind w:right="313"/>
        <w:rPr>
          <w:szCs w:val="22"/>
          <w:lang w:val="en-US"/>
        </w:rPr>
      </w:pPr>
    </w:p>
    <w:p w:rsidR="000111EE" w:rsidRPr="00446518" w:rsidRDefault="000111EE" w:rsidP="0030109A">
      <w:pPr>
        <w:ind w:right="313"/>
        <w:rPr>
          <w:szCs w:val="22"/>
          <w:lang w:val="en-US"/>
        </w:rPr>
      </w:pPr>
    </w:p>
    <w:p w:rsidR="00896A13" w:rsidRPr="00446518" w:rsidRDefault="008469AF" w:rsidP="00066E7B">
      <w:pPr>
        <w:ind w:left="709" w:right="313" w:firstLine="709"/>
        <w:jc w:val="right"/>
        <w:rPr>
          <w:szCs w:val="22"/>
          <w:lang w:val="en-US"/>
        </w:rPr>
      </w:pPr>
      <w:r w:rsidRPr="00446518">
        <w:rPr>
          <w:szCs w:val="22"/>
        </w:rPr>
        <w:t>Schönwalde</w:t>
      </w:r>
      <w:r w:rsidRPr="00446518">
        <w:rPr>
          <w:szCs w:val="22"/>
          <w:lang w:val="en-US"/>
        </w:rPr>
        <w:t xml:space="preserve">-Glien, </w:t>
      </w:r>
      <w:r w:rsidR="00446518" w:rsidRPr="00446518">
        <w:rPr>
          <w:szCs w:val="22"/>
        </w:rPr>
        <w:t xml:space="preserve">ohne </w:t>
      </w:r>
      <w:r w:rsidR="00446518">
        <w:rPr>
          <w:szCs w:val="22"/>
          <w:lang w:val="en-US"/>
        </w:rPr>
        <w:t>Datum</w:t>
      </w:r>
    </w:p>
    <w:p w:rsidR="00165D47" w:rsidRDefault="00165D47" w:rsidP="00A74B0B">
      <w:pPr>
        <w:ind w:right="313"/>
        <w:rPr>
          <w:szCs w:val="22"/>
        </w:rPr>
      </w:pPr>
    </w:p>
    <w:p w:rsidR="0050324E" w:rsidRPr="00BE5C9A" w:rsidRDefault="00446518" w:rsidP="0050324E">
      <w:pPr>
        <w:spacing w:before="120" w:after="120" w:line="360" w:lineRule="auto"/>
        <w:jc w:val="center"/>
        <w:rPr>
          <w:b/>
          <w:sz w:val="28"/>
          <w:szCs w:val="28"/>
        </w:rPr>
      </w:pPr>
      <w:r w:rsidRPr="00446518">
        <w:rPr>
          <w:b/>
          <w:color w:val="FF0000"/>
          <w:sz w:val="28"/>
          <w:szCs w:val="28"/>
          <w:u w:val="single"/>
        </w:rPr>
        <w:t>Entwurf</w:t>
      </w:r>
      <w:r>
        <w:rPr>
          <w:b/>
          <w:sz w:val="28"/>
          <w:szCs w:val="28"/>
        </w:rPr>
        <w:t xml:space="preserve"> </w:t>
      </w:r>
      <w:r w:rsidR="0050324E" w:rsidRPr="00BE5C9A">
        <w:rPr>
          <w:b/>
          <w:sz w:val="28"/>
          <w:szCs w:val="28"/>
        </w:rPr>
        <w:t>Pressemitteilung</w:t>
      </w:r>
    </w:p>
    <w:p w:rsidR="0050324E" w:rsidRPr="00CA1F8B" w:rsidRDefault="00886EA0" w:rsidP="00886EA0">
      <w:pPr>
        <w:spacing w:line="360" w:lineRule="auto"/>
        <w:ind w:right="454"/>
        <w:rPr>
          <w:b/>
        </w:rPr>
      </w:pPr>
      <w:r>
        <w:rPr>
          <w:b/>
          <w:szCs w:val="22"/>
        </w:rPr>
        <w:t xml:space="preserve">Straßenerhaltung </w:t>
      </w:r>
      <w:r w:rsidR="00200CB7">
        <w:rPr>
          <w:b/>
          <w:szCs w:val="22"/>
        </w:rPr>
        <w:t>nicht gewollt</w:t>
      </w:r>
      <w:r>
        <w:rPr>
          <w:b/>
          <w:szCs w:val="22"/>
        </w:rPr>
        <w:t>?</w:t>
      </w:r>
    </w:p>
    <w:p w:rsidR="0050324E" w:rsidRPr="00CA1F8B" w:rsidRDefault="0050324E" w:rsidP="0050324E">
      <w:pPr>
        <w:spacing w:before="120" w:after="120" w:line="360" w:lineRule="auto"/>
        <w:ind w:right="454"/>
        <w:rPr>
          <w:szCs w:val="22"/>
        </w:rPr>
      </w:pPr>
      <w:r w:rsidRPr="00CA1F8B">
        <w:rPr>
          <w:szCs w:val="22"/>
        </w:rPr>
        <w:t>Sehr geehrter Damen und Herren,</w:t>
      </w:r>
    </w:p>
    <w:p w:rsidR="00886EA0" w:rsidRDefault="00886EA0" w:rsidP="0050324E">
      <w:pPr>
        <w:rPr>
          <w:szCs w:val="22"/>
        </w:rPr>
      </w:pPr>
      <w:r>
        <w:rPr>
          <w:szCs w:val="22"/>
        </w:rPr>
        <w:t xml:space="preserve">immer wieder werden Forderungen von Bürger*innen laut, die Gemeinde möge sich doch </w:t>
      </w:r>
      <w:r w:rsidRPr="005174D4">
        <w:rPr>
          <w:b/>
          <w:szCs w:val="22"/>
        </w:rPr>
        <w:t>endlich</w:t>
      </w:r>
      <w:r>
        <w:rPr>
          <w:szCs w:val="22"/>
        </w:rPr>
        <w:t xml:space="preserve"> </w:t>
      </w:r>
      <w:r w:rsidRPr="005174D4">
        <w:rPr>
          <w:b/>
          <w:szCs w:val="22"/>
        </w:rPr>
        <w:t>intensiv</w:t>
      </w:r>
      <w:r>
        <w:rPr>
          <w:szCs w:val="22"/>
        </w:rPr>
        <w:t xml:space="preserve"> um die „Straßenunterhaltung“ in der Gemeinde kümmern. Haushaltsjahr für Haushaltsjahr wird über Maßnahmen politisch gestritten. Es wird in der Diskussion hierüber immer wieder die Straßenunterhaltung mit dem Neubau von Straßen</w:t>
      </w:r>
      <w:r w:rsidR="0025409B">
        <w:rPr>
          <w:szCs w:val="22"/>
        </w:rPr>
        <w:t xml:space="preserve"> (Sandpisten) </w:t>
      </w:r>
      <w:r>
        <w:rPr>
          <w:szCs w:val="22"/>
        </w:rPr>
        <w:t xml:space="preserve">vermengt. Lediglich der Neubau von Straßen beinhaltet eine Anwohnerbeteiligung, die dank einiger Gemeindevertreter </w:t>
      </w:r>
      <w:r w:rsidR="00200CB7">
        <w:rPr>
          <w:szCs w:val="22"/>
        </w:rPr>
        <w:t>-</w:t>
      </w:r>
      <w:r>
        <w:rPr>
          <w:szCs w:val="22"/>
        </w:rPr>
        <w:t>mit mehrheitlichem Beschluss</w:t>
      </w:r>
      <w:r w:rsidR="00200CB7">
        <w:rPr>
          <w:szCs w:val="22"/>
        </w:rPr>
        <w:t>-</w:t>
      </w:r>
      <w:r>
        <w:rPr>
          <w:szCs w:val="22"/>
        </w:rPr>
        <w:t xml:space="preserve"> gesenkt werden konnte. </w:t>
      </w:r>
      <w:r w:rsidRPr="00595CF0">
        <w:rPr>
          <w:b/>
          <w:szCs w:val="22"/>
        </w:rPr>
        <w:t>Die Maßnahmen speziell zur Unterhaltung sind seit Jahren aus unterschiedlichen Gründen weitestgehend ins Stocken geraten.</w:t>
      </w:r>
      <w:r w:rsidR="002B7B31" w:rsidRPr="00595CF0">
        <w:rPr>
          <w:b/>
          <w:szCs w:val="22"/>
        </w:rPr>
        <w:t xml:space="preserve"> </w:t>
      </w:r>
      <w:r w:rsidR="002B7B31">
        <w:rPr>
          <w:szCs w:val="22"/>
        </w:rPr>
        <w:t xml:space="preserve">Die Kritik in der Bürgerschaft wächst, die Straßenbeschaffenheit verschlechtert sich </w:t>
      </w:r>
      <w:r w:rsidR="00513115">
        <w:rPr>
          <w:szCs w:val="22"/>
        </w:rPr>
        <w:t xml:space="preserve">an vielen Stellen </w:t>
      </w:r>
      <w:r w:rsidR="002B7B31">
        <w:rPr>
          <w:szCs w:val="22"/>
        </w:rPr>
        <w:t>merklich</w:t>
      </w:r>
      <w:r w:rsidR="00513115">
        <w:rPr>
          <w:szCs w:val="22"/>
        </w:rPr>
        <w:t>.</w:t>
      </w:r>
    </w:p>
    <w:p w:rsidR="00886EA0" w:rsidRDefault="00886EA0" w:rsidP="0050324E">
      <w:pPr>
        <w:rPr>
          <w:szCs w:val="22"/>
        </w:rPr>
      </w:pPr>
    </w:p>
    <w:p w:rsidR="00886EA0" w:rsidRPr="00C944BE" w:rsidRDefault="00513115" w:rsidP="0050324E">
      <w:pPr>
        <w:rPr>
          <w:b/>
          <w:szCs w:val="22"/>
        </w:rPr>
      </w:pPr>
      <w:r w:rsidRPr="00C944BE">
        <w:rPr>
          <w:b/>
          <w:szCs w:val="22"/>
        </w:rPr>
        <w:t>Kurz zur Historie:</w:t>
      </w:r>
    </w:p>
    <w:p w:rsidR="00513115" w:rsidRDefault="00513115" w:rsidP="0050324E">
      <w:pPr>
        <w:rPr>
          <w:szCs w:val="22"/>
        </w:rPr>
      </w:pPr>
    </w:p>
    <w:p w:rsidR="00513115" w:rsidRDefault="00513115" w:rsidP="0050324E">
      <w:pPr>
        <w:rPr>
          <w:szCs w:val="22"/>
        </w:rPr>
      </w:pPr>
      <w:r>
        <w:rPr>
          <w:szCs w:val="22"/>
        </w:rPr>
        <w:t>B</w:t>
      </w:r>
      <w:r w:rsidR="0050324E" w:rsidRPr="00CA1F8B">
        <w:rPr>
          <w:szCs w:val="22"/>
        </w:rPr>
        <w:t>ereits i</w:t>
      </w:r>
      <w:r w:rsidR="00772CD4">
        <w:rPr>
          <w:szCs w:val="22"/>
        </w:rPr>
        <w:t>m Jahr</w:t>
      </w:r>
      <w:r w:rsidR="0050324E" w:rsidRPr="00CA1F8B">
        <w:rPr>
          <w:szCs w:val="22"/>
        </w:rPr>
        <w:t xml:space="preserve"> </w:t>
      </w:r>
      <w:r w:rsidR="0050324E" w:rsidRPr="00513115">
        <w:rPr>
          <w:b/>
          <w:szCs w:val="22"/>
          <w:u w:val="single"/>
        </w:rPr>
        <w:t>201</w:t>
      </w:r>
      <w:r w:rsidRPr="00513115">
        <w:rPr>
          <w:b/>
          <w:szCs w:val="22"/>
          <w:u w:val="single"/>
        </w:rPr>
        <w:t>7</w:t>
      </w:r>
      <w:r>
        <w:rPr>
          <w:b/>
          <w:szCs w:val="22"/>
        </w:rPr>
        <w:t xml:space="preserve"> </w:t>
      </w:r>
      <w:r>
        <w:rPr>
          <w:szCs w:val="22"/>
        </w:rPr>
        <w:t xml:space="preserve">erfolgte mit Erstellung der Eröffnungsbilanz </w:t>
      </w:r>
      <w:r w:rsidRPr="00513115">
        <w:rPr>
          <w:b/>
          <w:szCs w:val="22"/>
        </w:rPr>
        <w:t>2011</w:t>
      </w:r>
      <w:r>
        <w:rPr>
          <w:szCs w:val="22"/>
        </w:rPr>
        <w:t xml:space="preserve">! die finanzielle Bewertung </w:t>
      </w:r>
      <w:r w:rsidR="0025409B">
        <w:rPr>
          <w:szCs w:val="22"/>
        </w:rPr>
        <w:t>durch</w:t>
      </w:r>
      <w:r>
        <w:rPr>
          <w:szCs w:val="22"/>
        </w:rPr>
        <w:t xml:space="preserve"> Begutachtung aller Straßen im Gemeindegebiet, da diese Bestandteil des Anlage</w:t>
      </w:r>
      <w:r w:rsidRPr="00513115">
        <w:rPr>
          <w:b/>
          <w:szCs w:val="22"/>
        </w:rPr>
        <w:t>vermögens</w:t>
      </w:r>
      <w:r>
        <w:rPr>
          <w:szCs w:val="22"/>
        </w:rPr>
        <w:t xml:space="preserve"> sind und je nach Beschaffenheit zu bewerten waren. </w:t>
      </w:r>
      <w:r w:rsidR="00860B82">
        <w:rPr>
          <w:szCs w:val="22"/>
        </w:rPr>
        <w:t>D</w:t>
      </w:r>
      <w:r>
        <w:rPr>
          <w:szCs w:val="22"/>
        </w:rPr>
        <w:t xml:space="preserve">ie </w:t>
      </w:r>
      <w:r w:rsidR="00595CF0">
        <w:rPr>
          <w:szCs w:val="22"/>
        </w:rPr>
        <w:t xml:space="preserve">aktuelle Straßenzustandserfassung lag </w:t>
      </w:r>
      <w:r w:rsidR="00860B82">
        <w:rPr>
          <w:szCs w:val="22"/>
        </w:rPr>
        <w:t xml:space="preserve">somit </w:t>
      </w:r>
      <w:r w:rsidR="0025409B">
        <w:rPr>
          <w:szCs w:val="22"/>
        </w:rPr>
        <w:t>seinerzeit</w:t>
      </w:r>
      <w:r>
        <w:rPr>
          <w:szCs w:val="22"/>
        </w:rPr>
        <w:t xml:space="preserve"> </w:t>
      </w:r>
      <w:r w:rsidR="00595CF0">
        <w:rPr>
          <w:szCs w:val="22"/>
        </w:rPr>
        <w:t>vor</w:t>
      </w:r>
      <w:r>
        <w:rPr>
          <w:szCs w:val="22"/>
        </w:rPr>
        <w:t>.</w:t>
      </w:r>
    </w:p>
    <w:p w:rsidR="003A688C" w:rsidRPr="003A688C" w:rsidRDefault="003A688C" w:rsidP="0050324E">
      <w:pPr>
        <w:spacing w:before="120" w:after="120"/>
        <w:ind w:right="454"/>
        <w:rPr>
          <w:b/>
          <w:szCs w:val="22"/>
        </w:rPr>
      </w:pPr>
      <w:r w:rsidRPr="003A688C">
        <w:rPr>
          <w:b/>
          <w:szCs w:val="22"/>
        </w:rPr>
        <w:t>Status:</w:t>
      </w:r>
    </w:p>
    <w:p w:rsidR="003A688C" w:rsidRDefault="009F3E15" w:rsidP="0050324E">
      <w:pPr>
        <w:spacing w:before="120" w:after="120"/>
        <w:ind w:right="454"/>
        <w:rPr>
          <w:szCs w:val="22"/>
        </w:rPr>
      </w:pPr>
      <w:r>
        <w:rPr>
          <w:szCs w:val="22"/>
        </w:rPr>
        <w:t>Z</w:t>
      </w:r>
      <w:r w:rsidR="0050324E">
        <w:rPr>
          <w:szCs w:val="22"/>
        </w:rPr>
        <w:t xml:space="preserve">wischenzeitlich </w:t>
      </w:r>
      <w:r>
        <w:rPr>
          <w:szCs w:val="22"/>
        </w:rPr>
        <w:t xml:space="preserve">ist </w:t>
      </w:r>
      <w:r w:rsidR="00513115">
        <w:rPr>
          <w:szCs w:val="22"/>
        </w:rPr>
        <w:t xml:space="preserve">wiederum </w:t>
      </w:r>
      <w:r w:rsidR="0050324E">
        <w:rPr>
          <w:szCs w:val="22"/>
        </w:rPr>
        <w:t xml:space="preserve">viel Zeit ins Land gegangen und </w:t>
      </w:r>
      <w:r w:rsidR="00513115">
        <w:rPr>
          <w:szCs w:val="22"/>
        </w:rPr>
        <w:t xml:space="preserve">das Thema erhielt seine Dynamik </w:t>
      </w:r>
      <w:r w:rsidR="0025409B">
        <w:rPr>
          <w:szCs w:val="22"/>
        </w:rPr>
        <w:t xml:space="preserve">auch </w:t>
      </w:r>
      <w:r w:rsidR="00513115">
        <w:rPr>
          <w:szCs w:val="22"/>
        </w:rPr>
        <w:t xml:space="preserve">durch die </w:t>
      </w:r>
      <w:r w:rsidR="00CD2BD6">
        <w:rPr>
          <w:szCs w:val="22"/>
        </w:rPr>
        <w:t xml:space="preserve">anhaltenden </w:t>
      </w:r>
      <w:r w:rsidR="00513115">
        <w:rPr>
          <w:szCs w:val="22"/>
        </w:rPr>
        <w:t>Diskussionen zum Straßenneubau</w:t>
      </w:r>
      <w:r w:rsidR="0025409B">
        <w:rPr>
          <w:szCs w:val="22"/>
        </w:rPr>
        <w:t>.</w:t>
      </w:r>
    </w:p>
    <w:p w:rsidR="003A688C" w:rsidRDefault="00513115" w:rsidP="0050324E">
      <w:pPr>
        <w:spacing w:before="120" w:after="120"/>
        <w:ind w:right="454"/>
        <w:rPr>
          <w:b/>
          <w:szCs w:val="22"/>
        </w:rPr>
      </w:pPr>
      <w:r w:rsidRPr="0036501D">
        <w:rPr>
          <w:b/>
          <w:szCs w:val="22"/>
        </w:rPr>
        <w:t>Da d</w:t>
      </w:r>
      <w:r w:rsidR="0025409B">
        <w:rPr>
          <w:b/>
          <w:szCs w:val="22"/>
        </w:rPr>
        <w:t>as</w:t>
      </w:r>
      <w:r w:rsidRPr="0036501D">
        <w:rPr>
          <w:b/>
          <w:szCs w:val="22"/>
        </w:rPr>
        <w:t xml:space="preserve"> Them</w:t>
      </w:r>
      <w:r w:rsidR="0025409B">
        <w:rPr>
          <w:b/>
          <w:szCs w:val="22"/>
        </w:rPr>
        <w:t>a</w:t>
      </w:r>
      <w:r w:rsidRPr="0036501D">
        <w:rPr>
          <w:b/>
          <w:szCs w:val="22"/>
        </w:rPr>
        <w:t xml:space="preserve"> </w:t>
      </w:r>
      <w:r w:rsidR="0025409B">
        <w:rPr>
          <w:b/>
          <w:szCs w:val="22"/>
        </w:rPr>
        <w:t>„</w:t>
      </w:r>
      <w:r w:rsidRPr="0036501D">
        <w:rPr>
          <w:b/>
          <w:szCs w:val="22"/>
        </w:rPr>
        <w:t>Straßen</w:t>
      </w:r>
      <w:r w:rsidRPr="008F1D49">
        <w:rPr>
          <w:b/>
          <w:szCs w:val="22"/>
          <w:u w:val="single"/>
        </w:rPr>
        <w:t>erhaltung</w:t>
      </w:r>
      <w:r w:rsidR="0025409B">
        <w:rPr>
          <w:b/>
          <w:szCs w:val="22"/>
        </w:rPr>
        <w:t xml:space="preserve">“ </w:t>
      </w:r>
      <w:r w:rsidRPr="0036501D">
        <w:rPr>
          <w:b/>
          <w:szCs w:val="22"/>
        </w:rPr>
        <w:t xml:space="preserve">immer mehr auch in die politische Landschaft Einzug hielt, wurde ein Auftrag zur Erstellung eines Konzeptes </w:t>
      </w:r>
      <w:r w:rsidR="008F1D49">
        <w:rPr>
          <w:b/>
          <w:szCs w:val="22"/>
        </w:rPr>
        <w:t>(</w:t>
      </w:r>
      <w:r w:rsidR="003F28B5" w:rsidRPr="0036501D">
        <w:rPr>
          <w:b/>
          <w:szCs w:val="22"/>
        </w:rPr>
        <w:t>Beschluss der Gemeindevertretung</w:t>
      </w:r>
      <w:r w:rsidR="008F1D49">
        <w:rPr>
          <w:b/>
          <w:szCs w:val="22"/>
        </w:rPr>
        <w:t>)</w:t>
      </w:r>
      <w:r w:rsidR="003F28B5" w:rsidRPr="0036501D">
        <w:rPr>
          <w:b/>
          <w:szCs w:val="22"/>
        </w:rPr>
        <w:t xml:space="preserve"> vergeben. Dieses liegt mit Stand vom 01.02.2023 als Entwurf vor und wird aktuell in den entsprechenden Ausschüssen der Gemeindevertretung diskutiert. Die darin </w:t>
      </w:r>
      <w:r w:rsidR="008F1D49">
        <w:rPr>
          <w:b/>
          <w:szCs w:val="22"/>
        </w:rPr>
        <w:t>enthalten Feststellungen und</w:t>
      </w:r>
      <w:r w:rsidR="003F28B5" w:rsidRPr="0036501D">
        <w:rPr>
          <w:b/>
          <w:szCs w:val="22"/>
        </w:rPr>
        <w:t xml:space="preserve"> Szenarien als </w:t>
      </w:r>
      <w:r w:rsidR="0025409B">
        <w:rPr>
          <w:b/>
          <w:szCs w:val="22"/>
        </w:rPr>
        <w:t xml:space="preserve">finanzielle </w:t>
      </w:r>
      <w:r w:rsidR="003F28B5" w:rsidRPr="0036501D">
        <w:rPr>
          <w:b/>
          <w:szCs w:val="22"/>
        </w:rPr>
        <w:t>Lösungsansätze machen einen als Bürger mehr als nachdenklich.</w:t>
      </w:r>
    </w:p>
    <w:p w:rsidR="0025409B" w:rsidRPr="008F1D49" w:rsidRDefault="0025409B" w:rsidP="0025409B">
      <w:pPr>
        <w:pStyle w:val="HTMLVorformatiert"/>
        <w:rPr>
          <w:rFonts w:ascii="Arial" w:hAnsi="Arial" w:cs="Arial"/>
          <w:szCs w:val="22"/>
        </w:rPr>
      </w:pPr>
      <w:r w:rsidRPr="0025409B">
        <w:rPr>
          <w:rFonts w:ascii="Arial" w:hAnsi="Arial" w:cs="Arial"/>
          <w:sz w:val="22"/>
          <w:szCs w:val="22"/>
        </w:rPr>
        <w:t xml:space="preserve">Die sog. </w:t>
      </w:r>
      <w:r w:rsidR="00062C94">
        <w:rPr>
          <w:rFonts w:ascii="Arial" w:hAnsi="Arial" w:cs="Arial"/>
          <w:sz w:val="22"/>
          <w:szCs w:val="22"/>
        </w:rPr>
        <w:t>„</w:t>
      </w:r>
      <w:r w:rsidRPr="00062C94">
        <w:rPr>
          <w:rFonts w:ascii="Arial" w:hAnsi="Arial" w:cs="Arial"/>
          <w:b/>
          <w:sz w:val="22"/>
          <w:szCs w:val="22"/>
        </w:rPr>
        <w:t>Sandpisten</w:t>
      </w:r>
      <w:r w:rsidR="00062C94">
        <w:rPr>
          <w:rFonts w:ascii="Arial" w:hAnsi="Arial" w:cs="Arial"/>
          <w:sz w:val="22"/>
          <w:szCs w:val="22"/>
        </w:rPr>
        <w:t>“</w:t>
      </w:r>
      <w:proofErr w:type="gramStart"/>
      <w:r w:rsidR="00062C94">
        <w:rPr>
          <w:rFonts w:ascii="Arial" w:hAnsi="Arial" w:cs="Arial"/>
          <w:sz w:val="22"/>
          <w:szCs w:val="22"/>
        </w:rPr>
        <w:t>!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wie aber auch der </w:t>
      </w:r>
      <w:r w:rsidRPr="00062C94">
        <w:rPr>
          <w:rFonts w:ascii="Arial" w:hAnsi="Arial" w:cs="Arial"/>
          <w:b/>
          <w:sz w:val="22"/>
          <w:szCs w:val="22"/>
        </w:rPr>
        <w:t>Neubau von Straßen</w:t>
      </w:r>
      <w:r>
        <w:rPr>
          <w:rFonts w:ascii="Arial" w:hAnsi="Arial" w:cs="Arial"/>
          <w:sz w:val="22"/>
          <w:szCs w:val="22"/>
        </w:rPr>
        <w:t xml:space="preserve"> werden in dem Konzept</w:t>
      </w:r>
      <w:r w:rsidRPr="002540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bewusst </w:t>
      </w:r>
      <w:r w:rsidRPr="00062C94">
        <w:rPr>
          <w:rFonts w:ascii="Arial" w:hAnsi="Arial" w:cs="Arial"/>
          <w:b/>
          <w:sz w:val="22"/>
          <w:szCs w:val="22"/>
        </w:rPr>
        <w:t>ausgeklammert</w:t>
      </w:r>
      <w:r>
        <w:rPr>
          <w:rFonts w:ascii="Arial" w:hAnsi="Arial" w:cs="Arial"/>
          <w:sz w:val="22"/>
          <w:szCs w:val="22"/>
        </w:rPr>
        <w:t xml:space="preserve"> (Abgrenzung zum Neubau!).</w:t>
      </w:r>
    </w:p>
    <w:p w:rsidR="003F28B5" w:rsidRDefault="003F28B5" w:rsidP="0050324E">
      <w:pPr>
        <w:spacing w:before="120" w:after="120"/>
        <w:ind w:right="454"/>
        <w:rPr>
          <w:szCs w:val="22"/>
        </w:rPr>
      </w:pPr>
      <w:r>
        <w:rPr>
          <w:szCs w:val="22"/>
        </w:rPr>
        <w:t xml:space="preserve">Es bestätigte sich die bereits seit Jahren bestehende Vermutung, dass Unterhaltungsmaßnahmen für die vorhandenen Straßen </w:t>
      </w:r>
      <w:r w:rsidR="0025409B">
        <w:rPr>
          <w:szCs w:val="22"/>
        </w:rPr>
        <w:t>-</w:t>
      </w:r>
      <w:r>
        <w:rPr>
          <w:szCs w:val="22"/>
        </w:rPr>
        <w:t>wenn überhaupt</w:t>
      </w:r>
      <w:r w:rsidR="0025409B">
        <w:rPr>
          <w:szCs w:val="22"/>
        </w:rPr>
        <w:t>-</w:t>
      </w:r>
      <w:r>
        <w:rPr>
          <w:szCs w:val="22"/>
        </w:rPr>
        <w:t xml:space="preserve"> nur ansatzweise </w:t>
      </w:r>
      <w:r w:rsidR="0025409B">
        <w:rPr>
          <w:szCs w:val="22"/>
        </w:rPr>
        <w:t>erfolgte</w:t>
      </w:r>
      <w:r w:rsidR="008F1D49">
        <w:rPr>
          <w:szCs w:val="22"/>
        </w:rPr>
        <w:t>n</w:t>
      </w:r>
      <w:r w:rsidR="0025409B">
        <w:rPr>
          <w:szCs w:val="22"/>
        </w:rPr>
        <w:t xml:space="preserve">. </w:t>
      </w:r>
      <w:r w:rsidR="0036501D">
        <w:rPr>
          <w:szCs w:val="22"/>
        </w:rPr>
        <w:t xml:space="preserve">Der Nachholbedarf ist </w:t>
      </w:r>
      <w:r w:rsidR="0025409B">
        <w:rPr>
          <w:szCs w:val="22"/>
        </w:rPr>
        <w:t xml:space="preserve">nunmehr </w:t>
      </w:r>
      <w:r w:rsidR="0036501D">
        <w:rPr>
          <w:szCs w:val="22"/>
        </w:rPr>
        <w:t>riesig!</w:t>
      </w:r>
      <w:r w:rsidR="00CD2BD6">
        <w:rPr>
          <w:szCs w:val="22"/>
        </w:rPr>
        <w:t xml:space="preserve"> An finanziellen Mitteln kann es nicht </w:t>
      </w:r>
      <w:r w:rsidR="00CD2BD6">
        <w:rPr>
          <w:szCs w:val="22"/>
        </w:rPr>
        <w:lastRenderedPageBreak/>
        <w:t>gelegen haben, denn der HVB formulierte immer wieder auch öffentlich, das genug Geld da wäre.</w:t>
      </w:r>
    </w:p>
    <w:p w:rsidR="0019257B" w:rsidRDefault="0019257B" w:rsidP="0019257B">
      <w:pPr>
        <w:spacing w:before="120" w:after="120"/>
        <w:ind w:right="454"/>
        <w:rPr>
          <w:szCs w:val="22"/>
        </w:rPr>
      </w:pPr>
      <w:r>
        <w:rPr>
          <w:szCs w:val="22"/>
        </w:rPr>
        <w:t>Zwischenzeitlich ist die Datengrundlage zum Zustand der Straßen (</w:t>
      </w:r>
      <w:r w:rsidRPr="0036501D">
        <w:rPr>
          <w:b/>
          <w:szCs w:val="22"/>
        </w:rPr>
        <w:t>siehe Historie 2017</w:t>
      </w:r>
      <w:r>
        <w:rPr>
          <w:szCs w:val="22"/>
        </w:rPr>
        <w:t xml:space="preserve">!) nicht mehr aktuell und wird derzeit durch einen sog. „Straßenläufer“ neu erhoben. Dieser soll, aktuell in der Beschlussfassung, mit technischem Equipment in </w:t>
      </w:r>
      <w:r w:rsidR="000E6777">
        <w:rPr>
          <w:szCs w:val="22"/>
        </w:rPr>
        <w:t xml:space="preserve">nicht unbeträchtlicher Höhe </w:t>
      </w:r>
      <w:r>
        <w:rPr>
          <w:szCs w:val="22"/>
        </w:rPr>
        <w:t>ausgestattet werden.</w:t>
      </w:r>
    </w:p>
    <w:p w:rsidR="0019257B" w:rsidRDefault="003F28B5" w:rsidP="0050324E">
      <w:pPr>
        <w:spacing w:before="120" w:after="120"/>
        <w:ind w:right="454"/>
        <w:rPr>
          <w:szCs w:val="22"/>
        </w:rPr>
      </w:pPr>
      <w:r w:rsidRPr="003F28B5">
        <w:rPr>
          <w:b/>
          <w:szCs w:val="22"/>
        </w:rPr>
        <w:t>Neubau</w:t>
      </w:r>
      <w:r>
        <w:rPr>
          <w:szCs w:val="22"/>
        </w:rPr>
        <w:t xml:space="preserve"> war </w:t>
      </w:r>
      <w:r w:rsidR="0036501D">
        <w:rPr>
          <w:szCs w:val="22"/>
        </w:rPr>
        <w:t xml:space="preserve">in den zurückliegenden Jahren </w:t>
      </w:r>
      <w:r>
        <w:rPr>
          <w:szCs w:val="22"/>
        </w:rPr>
        <w:t>das Zauberwort und die Strategie der Gemeindeverwaltung, d</w:t>
      </w:r>
      <w:r w:rsidR="0036501D">
        <w:rPr>
          <w:szCs w:val="22"/>
        </w:rPr>
        <w:t>i</w:t>
      </w:r>
      <w:r>
        <w:rPr>
          <w:szCs w:val="22"/>
        </w:rPr>
        <w:t>e sich als Planungsansatz im Haushalt der jeweiligen Jahre wieder fand</w:t>
      </w:r>
      <w:r w:rsidR="0036501D">
        <w:rPr>
          <w:szCs w:val="22"/>
        </w:rPr>
        <w:t xml:space="preserve"> und von den Gemeindevertretern beschlossen worden sind (beispielsweise der HH 2023 einstimmig!)</w:t>
      </w:r>
      <w:r w:rsidR="00062C94">
        <w:rPr>
          <w:szCs w:val="22"/>
        </w:rPr>
        <w:t>.</w:t>
      </w:r>
    </w:p>
    <w:p w:rsidR="0036501D" w:rsidRDefault="003F28B5" w:rsidP="0050324E">
      <w:pPr>
        <w:spacing w:before="120" w:after="120"/>
        <w:ind w:right="454"/>
        <w:rPr>
          <w:szCs w:val="22"/>
        </w:rPr>
      </w:pPr>
      <w:r>
        <w:rPr>
          <w:szCs w:val="22"/>
        </w:rPr>
        <w:t>Die jeweiligen Ans</w:t>
      </w:r>
      <w:r w:rsidR="0019257B">
        <w:rPr>
          <w:szCs w:val="22"/>
        </w:rPr>
        <w:t xml:space="preserve">ätze für Unterhaltungsmaßnahmen inkl. der </w:t>
      </w:r>
      <w:r w:rsidR="0019257B" w:rsidRPr="0019257B">
        <w:rPr>
          <w:b/>
          <w:szCs w:val="22"/>
        </w:rPr>
        <w:t>Ausbesserung von Sandpisten</w:t>
      </w:r>
      <w:r w:rsidR="0019257B">
        <w:rPr>
          <w:szCs w:val="22"/>
        </w:rPr>
        <w:t xml:space="preserve"> </w:t>
      </w:r>
      <w:r w:rsidR="0036501D">
        <w:rPr>
          <w:szCs w:val="22"/>
        </w:rPr>
        <w:t>sind wegen Geringfügigkeit für das Gesamtthema zu vernachlässigen.</w:t>
      </w:r>
    </w:p>
    <w:p w:rsidR="0050324E" w:rsidRDefault="0050324E" w:rsidP="0050324E">
      <w:pPr>
        <w:spacing w:before="120" w:after="120"/>
        <w:ind w:right="454"/>
        <w:rPr>
          <w:b/>
          <w:szCs w:val="22"/>
        </w:rPr>
      </w:pPr>
      <w:r>
        <w:rPr>
          <w:b/>
          <w:szCs w:val="22"/>
        </w:rPr>
        <w:t>Forderung:</w:t>
      </w:r>
    </w:p>
    <w:p w:rsidR="00724DC2" w:rsidRPr="00724DC2" w:rsidRDefault="00724DC2" w:rsidP="0050324E">
      <w:pPr>
        <w:spacing w:before="120" w:after="120"/>
        <w:ind w:right="454"/>
        <w:rPr>
          <w:szCs w:val="22"/>
        </w:rPr>
      </w:pPr>
      <w:r w:rsidRPr="00724DC2">
        <w:rPr>
          <w:szCs w:val="22"/>
        </w:rPr>
        <w:t xml:space="preserve">Die </w:t>
      </w:r>
      <w:r>
        <w:rPr>
          <w:szCs w:val="22"/>
        </w:rPr>
        <w:t xml:space="preserve">eigetretene </w:t>
      </w:r>
      <w:r w:rsidRPr="00724DC2">
        <w:rPr>
          <w:szCs w:val="22"/>
        </w:rPr>
        <w:t xml:space="preserve">Entwicklung </w:t>
      </w:r>
      <w:r>
        <w:rPr>
          <w:szCs w:val="22"/>
        </w:rPr>
        <w:t xml:space="preserve">ist nicht nur aus Sicht der Bürger*innen nicht mehr länger hinnehmbar. Die Politik muss hier Zeichen setzen und im Interesse der Bürger*innen das Gesamtthema </w:t>
      </w:r>
      <w:r w:rsidR="00CD2BD6" w:rsidRPr="008F71B7">
        <w:rPr>
          <w:b/>
          <w:szCs w:val="22"/>
        </w:rPr>
        <w:t xml:space="preserve">intensiv und </w:t>
      </w:r>
      <w:r w:rsidRPr="008F71B7">
        <w:rPr>
          <w:b/>
          <w:szCs w:val="22"/>
        </w:rPr>
        <w:t xml:space="preserve">nachhaltig </w:t>
      </w:r>
      <w:r>
        <w:rPr>
          <w:szCs w:val="22"/>
        </w:rPr>
        <w:t xml:space="preserve">vorantreiben. Es müssen klare und eindeutige Beschlusslagen verbunden mit einem </w:t>
      </w:r>
      <w:r w:rsidR="00EF0389">
        <w:rPr>
          <w:szCs w:val="22"/>
        </w:rPr>
        <w:t xml:space="preserve">strategischen Ansatz als Masterplan her. </w:t>
      </w:r>
      <w:r w:rsidR="006434C9">
        <w:rPr>
          <w:szCs w:val="22"/>
        </w:rPr>
        <w:t xml:space="preserve">Es </w:t>
      </w:r>
      <w:r w:rsidR="00295990">
        <w:rPr>
          <w:szCs w:val="22"/>
        </w:rPr>
        <w:t xml:space="preserve">gilt im Interesse der Bürger*innen zu </w:t>
      </w:r>
      <w:r w:rsidR="006434C9">
        <w:rPr>
          <w:szCs w:val="22"/>
        </w:rPr>
        <w:t>klotz</w:t>
      </w:r>
      <w:r w:rsidR="00295990">
        <w:rPr>
          <w:szCs w:val="22"/>
        </w:rPr>
        <w:t>en</w:t>
      </w:r>
      <w:r w:rsidR="006434C9">
        <w:rPr>
          <w:szCs w:val="22"/>
        </w:rPr>
        <w:t xml:space="preserve"> und das bereits </w:t>
      </w:r>
      <w:r w:rsidR="006434C9" w:rsidRPr="006434C9">
        <w:rPr>
          <w:b/>
          <w:szCs w:val="22"/>
        </w:rPr>
        <w:t>ab 2024</w:t>
      </w:r>
      <w:r w:rsidR="006434C9">
        <w:rPr>
          <w:szCs w:val="22"/>
        </w:rPr>
        <w:t xml:space="preserve">!! </w:t>
      </w:r>
      <w:r w:rsidR="00295990">
        <w:rPr>
          <w:szCs w:val="22"/>
        </w:rPr>
        <w:t xml:space="preserve">Ein </w:t>
      </w:r>
      <w:r w:rsidR="006434C9">
        <w:rPr>
          <w:szCs w:val="22"/>
        </w:rPr>
        <w:t>unabdingbar</w:t>
      </w:r>
      <w:r w:rsidR="00295990">
        <w:rPr>
          <w:szCs w:val="22"/>
        </w:rPr>
        <w:t>es</w:t>
      </w:r>
      <w:r w:rsidR="006434C9">
        <w:rPr>
          <w:szCs w:val="22"/>
        </w:rPr>
        <w:t xml:space="preserve"> </w:t>
      </w:r>
      <w:r w:rsidR="00EF0389" w:rsidRPr="00295990">
        <w:rPr>
          <w:b/>
          <w:szCs w:val="22"/>
        </w:rPr>
        <w:t>Umsetzungskonzept</w:t>
      </w:r>
      <w:r w:rsidR="00EF0389">
        <w:rPr>
          <w:szCs w:val="22"/>
        </w:rPr>
        <w:t xml:space="preserve"> </w:t>
      </w:r>
      <w:r w:rsidR="00295990">
        <w:rPr>
          <w:szCs w:val="22"/>
        </w:rPr>
        <w:t xml:space="preserve">ist </w:t>
      </w:r>
      <w:r w:rsidR="00EF0389">
        <w:rPr>
          <w:szCs w:val="22"/>
        </w:rPr>
        <w:t xml:space="preserve">zeitnah zum Haushalt 2024 ff (wünschenswert früher!) </w:t>
      </w:r>
      <w:r w:rsidR="00295990">
        <w:rPr>
          <w:szCs w:val="22"/>
        </w:rPr>
        <w:t>zu erstellen.</w:t>
      </w:r>
      <w:r w:rsidR="00EF0389">
        <w:rPr>
          <w:szCs w:val="22"/>
        </w:rPr>
        <w:t xml:space="preserve"> </w:t>
      </w:r>
      <w:r w:rsidR="00295990">
        <w:rPr>
          <w:szCs w:val="22"/>
        </w:rPr>
        <w:t>Du</w:t>
      </w:r>
      <w:r w:rsidR="00EF0389">
        <w:rPr>
          <w:szCs w:val="22"/>
        </w:rPr>
        <w:t xml:space="preserve">rch die Verwaltung </w:t>
      </w:r>
      <w:r w:rsidR="00295990">
        <w:rPr>
          <w:szCs w:val="22"/>
        </w:rPr>
        <w:t>ist</w:t>
      </w:r>
      <w:r w:rsidR="00EF0389">
        <w:rPr>
          <w:szCs w:val="22"/>
        </w:rPr>
        <w:t xml:space="preserve"> </w:t>
      </w:r>
      <w:r w:rsidR="00295990">
        <w:rPr>
          <w:szCs w:val="22"/>
        </w:rPr>
        <w:t xml:space="preserve">damit verbunden </w:t>
      </w:r>
      <w:bookmarkStart w:id="0" w:name="_GoBack"/>
      <w:bookmarkEnd w:id="0"/>
      <w:r w:rsidR="00EF0389">
        <w:rPr>
          <w:szCs w:val="22"/>
        </w:rPr>
        <w:t xml:space="preserve">ein </w:t>
      </w:r>
      <w:r w:rsidR="00CD2BD6">
        <w:rPr>
          <w:szCs w:val="22"/>
        </w:rPr>
        <w:t xml:space="preserve">professionelles </w:t>
      </w:r>
      <w:r w:rsidR="00EF0389">
        <w:rPr>
          <w:szCs w:val="22"/>
        </w:rPr>
        <w:t xml:space="preserve">Straßenbaucontrolling mit Terminsetzung </w:t>
      </w:r>
      <w:r w:rsidR="00295990">
        <w:rPr>
          <w:szCs w:val="22"/>
        </w:rPr>
        <w:t>zu implementieren</w:t>
      </w:r>
      <w:r w:rsidR="00EF0389">
        <w:rPr>
          <w:szCs w:val="22"/>
        </w:rPr>
        <w:t>.</w:t>
      </w:r>
    </w:p>
    <w:p w:rsidR="00724DC2" w:rsidRDefault="00EF0389" w:rsidP="0050324E">
      <w:pPr>
        <w:spacing w:before="120" w:after="120"/>
        <w:ind w:right="454"/>
        <w:rPr>
          <w:b/>
          <w:szCs w:val="22"/>
        </w:rPr>
      </w:pPr>
      <w:r>
        <w:rPr>
          <w:b/>
          <w:szCs w:val="22"/>
        </w:rPr>
        <w:t>Inwieweit ein fachspezifisches Projektmanagement erforderlich ein könnte, da ggf. die Kapazitäten und das „</w:t>
      </w:r>
      <w:proofErr w:type="spellStart"/>
      <w:r w:rsidRPr="00CD2BD6">
        <w:rPr>
          <w:b/>
          <w:szCs w:val="22"/>
        </w:rPr>
        <w:t>Know</w:t>
      </w:r>
      <w:proofErr w:type="spellEnd"/>
      <w:r w:rsidRPr="00CD2BD6">
        <w:rPr>
          <w:b/>
          <w:szCs w:val="22"/>
        </w:rPr>
        <w:t xml:space="preserve"> </w:t>
      </w:r>
      <w:proofErr w:type="spellStart"/>
      <w:r w:rsidRPr="00CD2BD6">
        <w:rPr>
          <w:b/>
          <w:szCs w:val="22"/>
        </w:rPr>
        <w:t>how</w:t>
      </w:r>
      <w:proofErr w:type="spellEnd"/>
      <w:r>
        <w:rPr>
          <w:b/>
          <w:szCs w:val="22"/>
        </w:rPr>
        <w:t>“ derzeit nicht zur Verfügung steh</w:t>
      </w:r>
      <w:r w:rsidR="00CD2BD6">
        <w:rPr>
          <w:b/>
          <w:szCs w:val="22"/>
        </w:rPr>
        <w:t>en</w:t>
      </w:r>
      <w:r>
        <w:rPr>
          <w:b/>
          <w:szCs w:val="22"/>
        </w:rPr>
        <w:t>, muss die Politik im Zusammenarbeit mit der Verwaltung entscheiden.</w:t>
      </w:r>
    </w:p>
    <w:p w:rsidR="0050324E" w:rsidRPr="006F284D" w:rsidRDefault="0050324E" w:rsidP="0050324E">
      <w:pPr>
        <w:spacing w:before="120" w:after="120"/>
        <w:ind w:right="454"/>
        <w:rPr>
          <w:b/>
          <w:szCs w:val="22"/>
        </w:rPr>
      </w:pPr>
      <w:r w:rsidRPr="006F284D">
        <w:rPr>
          <w:b/>
          <w:szCs w:val="22"/>
        </w:rPr>
        <w:t>Nachsatz:</w:t>
      </w:r>
    </w:p>
    <w:p w:rsidR="0050324E" w:rsidRDefault="00EF0389" w:rsidP="00EF0389">
      <w:pPr>
        <w:spacing w:before="120" w:after="120"/>
        <w:ind w:right="454"/>
        <w:rPr>
          <w:szCs w:val="22"/>
        </w:rPr>
      </w:pPr>
      <w:r>
        <w:rPr>
          <w:szCs w:val="22"/>
        </w:rPr>
        <w:t>Wir werden dieses</w:t>
      </w:r>
      <w:r w:rsidR="00CD2BD6">
        <w:rPr>
          <w:szCs w:val="22"/>
        </w:rPr>
        <w:t>,</w:t>
      </w:r>
      <w:r>
        <w:rPr>
          <w:szCs w:val="22"/>
        </w:rPr>
        <w:t xml:space="preserve"> </w:t>
      </w:r>
      <w:r w:rsidR="00CD2BD6">
        <w:rPr>
          <w:szCs w:val="22"/>
        </w:rPr>
        <w:t xml:space="preserve">für die Infrastruktur unserer Gemeinde mit Priorität zu behandelnde </w:t>
      </w:r>
      <w:r>
        <w:rPr>
          <w:szCs w:val="22"/>
        </w:rPr>
        <w:t>Thema</w:t>
      </w:r>
      <w:r w:rsidR="00CD2BD6">
        <w:rPr>
          <w:szCs w:val="22"/>
        </w:rPr>
        <w:t>,</w:t>
      </w:r>
      <w:r>
        <w:rPr>
          <w:szCs w:val="22"/>
        </w:rPr>
        <w:t xml:space="preserve"> mit großem Interesse weiter verfolgen</w:t>
      </w:r>
      <w:r w:rsidR="009B3970">
        <w:rPr>
          <w:szCs w:val="22"/>
        </w:rPr>
        <w:t>.</w:t>
      </w:r>
    </w:p>
    <w:p w:rsidR="00CD2BD6" w:rsidRDefault="00CD2BD6" w:rsidP="00EF0389">
      <w:pPr>
        <w:spacing w:before="120" w:after="120"/>
        <w:ind w:right="454"/>
        <w:rPr>
          <w:szCs w:val="22"/>
        </w:rPr>
      </w:pPr>
      <w:r>
        <w:rPr>
          <w:szCs w:val="22"/>
        </w:rPr>
        <w:t xml:space="preserve">Die Unterhaltung von Anlagegütern ist unverzichtbar, denn wohin </w:t>
      </w:r>
      <w:r w:rsidR="00DC7F22">
        <w:rPr>
          <w:szCs w:val="22"/>
        </w:rPr>
        <w:t>A</w:t>
      </w:r>
      <w:r>
        <w:rPr>
          <w:szCs w:val="22"/>
        </w:rPr>
        <w:t>nderes führt dürfte wohl noch nicht</w:t>
      </w:r>
      <w:r w:rsidR="009B3970">
        <w:rPr>
          <w:szCs w:val="22"/>
        </w:rPr>
        <w:t xml:space="preserve"> in Vergessenheit geraten sein.</w:t>
      </w:r>
    </w:p>
    <w:p w:rsidR="00EF0389" w:rsidRDefault="00EF0389" w:rsidP="0050324E">
      <w:pPr>
        <w:spacing w:after="120"/>
        <w:ind w:left="709" w:right="454" w:hanging="709"/>
        <w:jc w:val="both"/>
        <w:rPr>
          <w:b/>
          <w:szCs w:val="22"/>
        </w:rPr>
      </w:pPr>
    </w:p>
    <w:p w:rsidR="0050324E" w:rsidRPr="00CA1F8B" w:rsidRDefault="0050324E" w:rsidP="0050324E">
      <w:pPr>
        <w:spacing w:after="120"/>
        <w:ind w:left="709" w:right="454" w:hanging="709"/>
        <w:jc w:val="both"/>
        <w:rPr>
          <w:szCs w:val="22"/>
        </w:rPr>
      </w:pPr>
      <w:r w:rsidRPr="00CA1F8B">
        <w:rPr>
          <w:b/>
          <w:szCs w:val="22"/>
        </w:rPr>
        <w:t>Bürger für Schönwalde-Glien e.V.</w:t>
      </w:r>
    </w:p>
    <w:p w:rsidR="0050324E" w:rsidRDefault="003A688C" w:rsidP="0050324E">
      <w:pPr>
        <w:spacing w:after="120"/>
        <w:ind w:left="709" w:right="454"/>
        <w:jc w:val="both"/>
        <w:rPr>
          <w:szCs w:val="22"/>
        </w:rPr>
      </w:pPr>
      <w:r>
        <w:rPr>
          <w:szCs w:val="22"/>
        </w:rPr>
        <w:t xml:space="preserve">Für den </w:t>
      </w:r>
      <w:r w:rsidR="0050324E" w:rsidRPr="00CA1F8B">
        <w:rPr>
          <w:szCs w:val="22"/>
        </w:rPr>
        <w:t>Vorstand</w:t>
      </w:r>
    </w:p>
    <w:p w:rsidR="0050324E" w:rsidRPr="0050324E" w:rsidRDefault="00C20D08" w:rsidP="003A688C">
      <w:pPr>
        <w:spacing w:after="120"/>
        <w:ind w:right="454"/>
        <w:jc w:val="both"/>
        <w:rPr>
          <w:sz w:val="20"/>
        </w:rPr>
      </w:pPr>
      <w:r>
        <w:rPr>
          <w:sz w:val="20"/>
        </w:rPr>
        <w:t xml:space="preserve">             </w:t>
      </w:r>
      <w:r w:rsidR="00806857">
        <w:rPr>
          <w:sz w:val="20"/>
        </w:rPr>
        <w:t>Wolfgang Wank</w:t>
      </w:r>
    </w:p>
    <w:p w:rsidR="0050324E" w:rsidRPr="006F320D" w:rsidRDefault="0050324E" w:rsidP="0050324E">
      <w:pPr>
        <w:spacing w:after="120"/>
        <w:ind w:right="4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9B6E64">
        <w:rPr>
          <w:sz w:val="18"/>
          <w:szCs w:val="18"/>
        </w:rPr>
        <w:t>(Unterschrift</w:t>
      </w:r>
      <w:r w:rsidR="00806857">
        <w:rPr>
          <w:sz w:val="18"/>
          <w:szCs w:val="18"/>
        </w:rPr>
        <w:t>en</w:t>
      </w:r>
      <w:r w:rsidRPr="009B6E64">
        <w:rPr>
          <w:sz w:val="18"/>
          <w:szCs w:val="18"/>
        </w:rPr>
        <w:t xml:space="preserve"> liegt im Original vor!)</w:t>
      </w:r>
    </w:p>
    <w:p w:rsidR="00602244" w:rsidRDefault="00602244" w:rsidP="00A74B0B">
      <w:pPr>
        <w:ind w:right="313"/>
        <w:rPr>
          <w:szCs w:val="22"/>
        </w:rPr>
      </w:pPr>
    </w:p>
    <w:p w:rsidR="003A688C" w:rsidRDefault="003A688C" w:rsidP="00A74B0B">
      <w:pPr>
        <w:ind w:right="313"/>
        <w:rPr>
          <w:szCs w:val="22"/>
        </w:rPr>
      </w:pPr>
    </w:p>
    <w:p w:rsidR="00C20D08" w:rsidRDefault="00C20D08" w:rsidP="00A74B0B">
      <w:pPr>
        <w:ind w:right="313"/>
        <w:rPr>
          <w:szCs w:val="22"/>
        </w:rPr>
      </w:pPr>
    </w:p>
    <w:p w:rsidR="00C20D08" w:rsidRDefault="00C20D08" w:rsidP="00A74B0B">
      <w:pPr>
        <w:ind w:right="313"/>
        <w:rPr>
          <w:szCs w:val="22"/>
        </w:rPr>
      </w:pPr>
    </w:p>
    <w:p w:rsidR="00C20D08" w:rsidRDefault="00C20D08" w:rsidP="00A74B0B">
      <w:pPr>
        <w:ind w:right="313"/>
        <w:rPr>
          <w:szCs w:val="22"/>
        </w:rPr>
      </w:pPr>
    </w:p>
    <w:p w:rsidR="00C20D08" w:rsidRDefault="00C20D08" w:rsidP="00A74B0B">
      <w:pPr>
        <w:ind w:right="313"/>
        <w:rPr>
          <w:szCs w:val="22"/>
        </w:rPr>
      </w:pPr>
    </w:p>
    <w:p w:rsidR="00C20D08" w:rsidRDefault="00C20D08" w:rsidP="00A74B0B">
      <w:pPr>
        <w:ind w:right="313"/>
        <w:rPr>
          <w:szCs w:val="22"/>
        </w:rPr>
      </w:pPr>
    </w:p>
    <w:p w:rsidR="00C20D08" w:rsidRDefault="00C20D08" w:rsidP="00A74B0B">
      <w:pPr>
        <w:ind w:right="313"/>
        <w:rPr>
          <w:szCs w:val="22"/>
        </w:rPr>
      </w:pPr>
    </w:p>
    <w:p w:rsidR="003A688C" w:rsidRDefault="003A688C" w:rsidP="00A74B0B">
      <w:pPr>
        <w:ind w:right="313"/>
        <w:rPr>
          <w:szCs w:val="22"/>
        </w:rPr>
      </w:pPr>
    </w:p>
    <w:p w:rsidR="003A688C" w:rsidRDefault="003A688C" w:rsidP="00A74B0B">
      <w:pPr>
        <w:ind w:right="313"/>
        <w:rPr>
          <w:szCs w:val="22"/>
        </w:rPr>
      </w:pPr>
    </w:p>
    <w:p w:rsidR="003A688C" w:rsidRDefault="003A688C" w:rsidP="00A74B0B">
      <w:pPr>
        <w:ind w:right="313"/>
        <w:rPr>
          <w:szCs w:val="22"/>
        </w:rPr>
      </w:pPr>
    </w:p>
    <w:p w:rsidR="003A688C" w:rsidRDefault="003A688C" w:rsidP="00A74B0B">
      <w:pPr>
        <w:ind w:right="313"/>
        <w:rPr>
          <w:szCs w:val="22"/>
        </w:rPr>
      </w:pPr>
    </w:p>
    <w:p w:rsidR="0050324E" w:rsidRPr="0050324E" w:rsidRDefault="0050324E" w:rsidP="00A74B0B">
      <w:pPr>
        <w:ind w:right="313"/>
        <w:rPr>
          <w:sz w:val="20"/>
        </w:rPr>
      </w:pPr>
      <w:r w:rsidRPr="0050324E">
        <w:rPr>
          <w:sz w:val="20"/>
        </w:rPr>
        <w:t>Im Internet unter:</w:t>
      </w:r>
    </w:p>
    <w:p w:rsidR="0050324E" w:rsidRDefault="0050324E" w:rsidP="00A74B0B">
      <w:pPr>
        <w:ind w:right="313"/>
        <w:rPr>
          <w:szCs w:val="22"/>
        </w:rPr>
      </w:pPr>
    </w:p>
    <w:p w:rsidR="0050324E" w:rsidRPr="0050324E" w:rsidRDefault="003A5345" w:rsidP="00A74B0B">
      <w:pPr>
        <w:ind w:right="313"/>
        <w:rPr>
          <w:sz w:val="18"/>
          <w:szCs w:val="18"/>
        </w:rPr>
      </w:pPr>
      <w:hyperlink r:id="rId9" w:history="1">
        <w:r w:rsidR="0050324E" w:rsidRPr="0050324E">
          <w:rPr>
            <w:rStyle w:val="Hyperlink"/>
            <w:sz w:val="18"/>
            <w:szCs w:val="18"/>
          </w:rPr>
          <w:t>www.buerger-fuer-schoenwalde-glien.de</w:t>
        </w:r>
      </w:hyperlink>
    </w:p>
    <w:sectPr w:rsidR="0050324E" w:rsidRPr="0050324E" w:rsidSect="00F31BA7">
      <w:headerReference w:type="default" r:id="rId10"/>
      <w:headerReference w:type="first" r:id="rId11"/>
      <w:footerReference w:type="first" r:id="rId12"/>
      <w:pgSz w:w="11907" w:h="16840" w:code="9"/>
      <w:pgMar w:top="1418" w:right="1134" w:bottom="737" w:left="1247" w:header="567" w:footer="34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45" w:rsidRDefault="003A5345">
      <w:r>
        <w:separator/>
      </w:r>
    </w:p>
  </w:endnote>
  <w:endnote w:type="continuationSeparator" w:id="0">
    <w:p w:rsidR="003A5345" w:rsidRDefault="003A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44" w:rsidRPr="00602244" w:rsidRDefault="00602244" w:rsidP="00602244">
    <w:pPr>
      <w:pStyle w:val="Fuzeile"/>
      <w:pBdr>
        <w:top w:val="single" w:sz="4" w:space="1" w:color="auto"/>
      </w:pBdr>
      <w:tabs>
        <w:tab w:val="clear" w:pos="4536"/>
        <w:tab w:val="left" w:pos="5529"/>
      </w:tabs>
      <w:spacing w:line="200" w:lineRule="exact"/>
      <w:rPr>
        <w:rFonts w:ascii="Calibri" w:hAnsi="Calibri" w:cs="Calibri"/>
        <w:bCs/>
        <w:sz w:val="18"/>
        <w:szCs w:val="18"/>
      </w:rPr>
    </w:pPr>
  </w:p>
  <w:p w:rsidR="00F31BA7" w:rsidRPr="002E2944" w:rsidRDefault="00984B89" w:rsidP="00602244">
    <w:pPr>
      <w:pStyle w:val="Fuzeile"/>
      <w:pBdr>
        <w:top w:val="single" w:sz="4" w:space="1" w:color="auto"/>
      </w:pBdr>
      <w:tabs>
        <w:tab w:val="clear" w:pos="4536"/>
        <w:tab w:val="left" w:pos="5529"/>
      </w:tabs>
      <w:spacing w:line="200" w:lineRule="exact"/>
      <w:rPr>
        <w:rFonts w:ascii="Calibri" w:hAnsi="Calibri" w:cs="Calibri"/>
        <w:bCs/>
        <w:sz w:val="18"/>
        <w:szCs w:val="18"/>
      </w:rPr>
    </w:pPr>
    <w:r w:rsidRPr="00602244">
      <w:rPr>
        <w:rFonts w:ascii="Calibri" w:hAnsi="Calibri" w:cs="Calibri"/>
        <w:bCs/>
        <w:sz w:val="18"/>
        <w:szCs w:val="18"/>
      </w:rPr>
      <w:t>Vorstand: Reinhold Ehl, Christian Frick, Wolfgang Wank</w:t>
    </w:r>
    <w:r w:rsidRPr="00602244">
      <w:rPr>
        <w:rFonts w:ascii="Calibri" w:hAnsi="Calibri" w:cs="Calibri"/>
        <w:bCs/>
        <w:sz w:val="18"/>
        <w:szCs w:val="18"/>
      </w:rPr>
      <w:tab/>
      <w:t>Konto: Berliner Sparkasse</w:t>
    </w:r>
  </w:p>
  <w:p w:rsidR="00984B89" w:rsidRPr="00602244" w:rsidRDefault="00984B89" w:rsidP="006022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5529"/>
      </w:tabs>
      <w:spacing w:line="200" w:lineRule="exact"/>
      <w:rPr>
        <w:rFonts w:ascii="Calibri" w:hAnsi="Calibri" w:cs="Calibri"/>
        <w:bCs/>
        <w:sz w:val="18"/>
        <w:szCs w:val="18"/>
      </w:rPr>
    </w:pPr>
    <w:r w:rsidRPr="00602244">
      <w:rPr>
        <w:rFonts w:ascii="Calibri" w:hAnsi="Calibri" w:cs="Calibri"/>
        <w:bCs/>
        <w:sz w:val="18"/>
        <w:szCs w:val="18"/>
      </w:rPr>
      <w:t>Steuernr.: 051/140/01882</w:t>
    </w:r>
    <w:r w:rsidRPr="00602244">
      <w:rPr>
        <w:rFonts w:ascii="Calibri" w:hAnsi="Calibri" w:cs="Calibri"/>
        <w:bCs/>
        <w:sz w:val="18"/>
        <w:szCs w:val="18"/>
      </w:rPr>
      <w:tab/>
      <w:t>IBAN  : DE31 1005 0000 0190 5179 72</w:t>
    </w:r>
  </w:p>
  <w:p w:rsidR="00984B89" w:rsidRPr="002E2944" w:rsidRDefault="00984B89" w:rsidP="006022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5529"/>
      </w:tabs>
      <w:spacing w:line="200" w:lineRule="exact"/>
      <w:rPr>
        <w:rFonts w:ascii="Calibri" w:hAnsi="Calibri" w:cs="Calibri"/>
        <w:bCs/>
        <w:sz w:val="18"/>
        <w:szCs w:val="18"/>
      </w:rPr>
    </w:pPr>
    <w:r w:rsidRPr="00602244">
      <w:rPr>
        <w:rFonts w:ascii="Calibri" w:hAnsi="Calibri" w:cs="Calibri"/>
        <w:bCs/>
        <w:sz w:val="18"/>
        <w:szCs w:val="18"/>
      </w:rPr>
      <w:tab/>
      <w:t>BIC     : BELADEBEXXX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45" w:rsidRDefault="003A5345">
      <w:r>
        <w:separator/>
      </w:r>
    </w:p>
  </w:footnote>
  <w:footnote w:type="continuationSeparator" w:id="0">
    <w:p w:rsidR="003A5345" w:rsidRDefault="003A5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8E9" w:rsidRPr="00A902BE" w:rsidRDefault="005D58E9">
    <w:pPr>
      <w:pStyle w:val="Kopfzeile"/>
      <w:spacing w:after="720"/>
      <w:ind w:right="357"/>
      <w:jc w:val="center"/>
      <w:rPr>
        <w:sz w:val="20"/>
      </w:rPr>
    </w:pPr>
    <w:r w:rsidRPr="00A902BE">
      <w:rPr>
        <w:sz w:val="20"/>
      </w:rPr>
      <w:t xml:space="preserve">- </w:t>
    </w:r>
    <w:r w:rsidRPr="00A902BE">
      <w:rPr>
        <w:rStyle w:val="Seitenzahl"/>
      </w:rPr>
      <w:fldChar w:fldCharType="begin"/>
    </w:r>
    <w:r w:rsidR="00626F73" w:rsidRPr="00A902BE">
      <w:rPr>
        <w:rStyle w:val="Seitenzahl"/>
      </w:rPr>
      <w:instrText>PAGE</w:instrText>
    </w:r>
    <w:r w:rsidRPr="00A902BE">
      <w:rPr>
        <w:rStyle w:val="Seitenzahl"/>
      </w:rPr>
      <w:instrText xml:space="preserve">  </w:instrText>
    </w:r>
    <w:r w:rsidRPr="00A902BE">
      <w:rPr>
        <w:rStyle w:val="Seitenzahl"/>
      </w:rPr>
      <w:fldChar w:fldCharType="separate"/>
    </w:r>
    <w:r w:rsidR="00295990">
      <w:rPr>
        <w:rStyle w:val="Seitenzahl"/>
        <w:noProof/>
      </w:rPr>
      <w:t>2</w:t>
    </w:r>
    <w:r w:rsidRPr="00A902BE">
      <w:rPr>
        <w:rStyle w:val="Seitenzahl"/>
      </w:rPr>
      <w:fldChar w:fldCharType="end"/>
    </w:r>
    <w:r w:rsidRPr="00A902BE">
      <w:rPr>
        <w:sz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88" w:rsidRDefault="002A0B88" w:rsidP="0050324E">
    <w:pPr>
      <w:pStyle w:val="BriefAbsenderanschrift"/>
      <w:framePr w:w="3393" w:h="2065" w:hRule="exact" w:wrap="auto" w:x="7719" w:y="2761"/>
      <w:spacing w:line="276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Postanschrift:</w:t>
    </w:r>
  </w:p>
  <w:p w:rsidR="002A0B88" w:rsidRDefault="00D96F88" w:rsidP="0050324E">
    <w:pPr>
      <w:pStyle w:val="BriefAbsenderanschrift"/>
      <w:framePr w:w="3393" w:h="2065" w:hRule="exact" w:wrap="auto" w:x="7719" w:y="2761"/>
      <w:spacing w:line="276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c/o </w:t>
    </w:r>
    <w:r w:rsidR="002A0B88">
      <w:rPr>
        <w:rFonts w:ascii="Arial" w:hAnsi="Arial" w:cs="Arial"/>
        <w:color w:val="000000"/>
        <w:sz w:val="16"/>
        <w:szCs w:val="16"/>
      </w:rPr>
      <w:t>Wolfgang Wank</w:t>
    </w:r>
  </w:p>
  <w:p w:rsidR="005D58E9" w:rsidRPr="00660ABF" w:rsidRDefault="005D58E9" w:rsidP="0050324E">
    <w:pPr>
      <w:pStyle w:val="BriefAbsenderanschrift"/>
      <w:framePr w:w="3393" w:h="2065" w:hRule="exact" w:wrap="auto" w:x="7719" w:y="2761"/>
      <w:spacing w:line="276" w:lineRule="auto"/>
      <w:rPr>
        <w:rFonts w:ascii="Arial" w:hAnsi="Arial" w:cs="Arial"/>
        <w:color w:val="000000"/>
        <w:sz w:val="16"/>
        <w:szCs w:val="16"/>
      </w:rPr>
    </w:pPr>
    <w:r w:rsidRPr="00660ABF">
      <w:rPr>
        <w:rFonts w:ascii="Arial" w:hAnsi="Arial" w:cs="Arial"/>
        <w:color w:val="000000"/>
        <w:sz w:val="16"/>
        <w:szCs w:val="16"/>
      </w:rPr>
      <w:t>Zeppelinweg 4, OT Dorf</w:t>
    </w:r>
  </w:p>
  <w:p w:rsidR="005D58E9" w:rsidRPr="00660ABF" w:rsidRDefault="005D58E9" w:rsidP="0050324E">
    <w:pPr>
      <w:pStyle w:val="BriefAbsenderanschrift"/>
      <w:framePr w:w="3393" w:h="2065" w:hRule="exact" w:wrap="auto" w:x="7719" w:y="2761"/>
      <w:spacing w:line="276" w:lineRule="auto"/>
      <w:rPr>
        <w:rFonts w:ascii="Arial" w:hAnsi="Arial" w:cs="Arial"/>
        <w:color w:val="000000"/>
        <w:sz w:val="16"/>
        <w:szCs w:val="16"/>
      </w:rPr>
    </w:pPr>
    <w:r w:rsidRPr="00660ABF">
      <w:rPr>
        <w:rFonts w:ascii="Arial" w:hAnsi="Arial" w:cs="Arial"/>
        <w:color w:val="000000"/>
        <w:sz w:val="16"/>
        <w:szCs w:val="16"/>
      </w:rPr>
      <w:t>14621 Schönwalde-Glien</w:t>
    </w:r>
  </w:p>
  <w:p w:rsidR="005D58E9" w:rsidRDefault="005D58E9" w:rsidP="0050324E">
    <w:pPr>
      <w:pStyle w:val="BriefAbsenderanschrift"/>
      <w:framePr w:w="3393" w:h="2065" w:hRule="exact" w:wrap="auto" w:x="7719" w:y="2761"/>
      <w:spacing w:line="276" w:lineRule="auto"/>
      <w:rPr>
        <w:rFonts w:ascii="Arial" w:hAnsi="Arial" w:cs="Arial"/>
        <w:color w:val="000000"/>
        <w:sz w:val="16"/>
        <w:szCs w:val="16"/>
      </w:rPr>
    </w:pPr>
    <w:r w:rsidRPr="00660ABF">
      <w:rPr>
        <w:rFonts w:ascii="Arial" w:hAnsi="Arial" w:cs="Arial"/>
        <w:color w:val="000000"/>
        <w:sz w:val="16"/>
        <w:szCs w:val="16"/>
      </w:rPr>
      <w:t>Telefon</w:t>
    </w:r>
    <w:r w:rsidRPr="00660ABF">
      <w:rPr>
        <w:rFonts w:ascii="Arial" w:hAnsi="Arial" w:cs="Arial"/>
        <w:color w:val="000000"/>
        <w:sz w:val="16"/>
        <w:szCs w:val="16"/>
      </w:rPr>
      <w:tab/>
      <w:t>(03322) 21 48 59</w:t>
    </w:r>
    <w:r w:rsidRPr="00660ABF">
      <w:rPr>
        <w:rFonts w:ascii="Arial" w:hAnsi="Arial" w:cs="Arial"/>
        <w:color w:val="000000"/>
        <w:sz w:val="16"/>
        <w:szCs w:val="16"/>
      </w:rPr>
      <w:br/>
      <w:t>Telefax</w:t>
    </w:r>
    <w:r w:rsidRPr="00660ABF">
      <w:rPr>
        <w:rFonts w:ascii="Arial" w:hAnsi="Arial" w:cs="Arial"/>
        <w:color w:val="000000"/>
        <w:sz w:val="16"/>
        <w:szCs w:val="16"/>
      </w:rPr>
      <w:tab/>
      <w:t>(03322) 21 48 62</w:t>
    </w:r>
  </w:p>
  <w:p w:rsidR="00066E7B" w:rsidRPr="00660ABF" w:rsidRDefault="00066E7B" w:rsidP="0050324E">
    <w:pPr>
      <w:pStyle w:val="BriefAbsenderanschrift"/>
      <w:framePr w:w="3393" w:h="2065" w:hRule="exact" w:wrap="auto" w:x="7719" w:y="2761"/>
      <w:spacing w:line="276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Mobil</w:t>
    </w:r>
    <w:r>
      <w:rPr>
        <w:rFonts w:ascii="Arial" w:hAnsi="Arial" w:cs="Arial"/>
        <w:color w:val="000000"/>
        <w:sz w:val="16"/>
        <w:szCs w:val="16"/>
      </w:rPr>
      <w:tab/>
    </w:r>
    <w:r w:rsidR="00602244">
      <w:rPr>
        <w:rFonts w:ascii="Arial" w:hAnsi="Arial" w:cs="Arial"/>
        <w:color w:val="000000"/>
        <w:sz w:val="16"/>
        <w:szCs w:val="16"/>
      </w:rPr>
      <w:t>+49 (</w:t>
    </w:r>
    <w:r>
      <w:rPr>
        <w:rFonts w:ascii="Arial" w:hAnsi="Arial" w:cs="Arial"/>
        <w:color w:val="000000"/>
        <w:sz w:val="16"/>
        <w:szCs w:val="16"/>
      </w:rPr>
      <w:t>0</w:t>
    </w:r>
    <w:r w:rsidR="00602244">
      <w:rPr>
        <w:rFonts w:ascii="Arial" w:hAnsi="Arial" w:cs="Arial"/>
        <w:color w:val="000000"/>
        <w:sz w:val="16"/>
        <w:szCs w:val="16"/>
      </w:rPr>
      <w:t>)</w:t>
    </w:r>
    <w:r>
      <w:rPr>
        <w:rFonts w:ascii="Arial" w:hAnsi="Arial" w:cs="Arial"/>
        <w:color w:val="000000"/>
        <w:sz w:val="16"/>
        <w:szCs w:val="16"/>
      </w:rPr>
      <w:t>170</w:t>
    </w:r>
    <w:r w:rsidR="00602244">
      <w:rPr>
        <w:rFonts w:ascii="Arial" w:hAnsi="Arial" w:cs="Arial"/>
        <w:color w:val="000000"/>
        <w:sz w:val="16"/>
        <w:szCs w:val="16"/>
      </w:rPr>
      <w:t>-</w:t>
    </w:r>
    <w:r>
      <w:rPr>
        <w:rFonts w:ascii="Arial" w:hAnsi="Arial" w:cs="Arial"/>
        <w:color w:val="000000"/>
        <w:sz w:val="16"/>
        <w:szCs w:val="16"/>
      </w:rPr>
      <w:t>5811088</w:t>
    </w:r>
  </w:p>
  <w:p w:rsidR="002A0B88" w:rsidRPr="0050324E" w:rsidRDefault="005D58E9" w:rsidP="0050324E">
    <w:pPr>
      <w:pStyle w:val="BriefAbsenderanschrift"/>
      <w:framePr w:w="3393" w:h="2065" w:hRule="exact" w:wrap="auto" w:x="7719" w:y="2761"/>
      <w:spacing w:line="276" w:lineRule="auto"/>
      <w:rPr>
        <w:rFonts w:ascii="Arial" w:hAnsi="Arial" w:cs="Arial"/>
        <w:color w:val="000000"/>
        <w:sz w:val="16"/>
        <w:szCs w:val="16"/>
      </w:rPr>
    </w:pPr>
    <w:r w:rsidRPr="00660ABF">
      <w:rPr>
        <w:rFonts w:ascii="Arial" w:hAnsi="Arial" w:cs="Arial"/>
        <w:color w:val="000000"/>
        <w:sz w:val="16"/>
        <w:szCs w:val="16"/>
      </w:rPr>
      <w:t>E-Mail</w:t>
    </w:r>
    <w:r w:rsidRPr="00660ABF">
      <w:rPr>
        <w:rFonts w:ascii="Arial" w:hAnsi="Arial" w:cs="Arial"/>
        <w:color w:val="000000"/>
        <w:sz w:val="16"/>
        <w:szCs w:val="16"/>
      </w:rPr>
      <w:tab/>
    </w:r>
    <w:hyperlink r:id="rId1" w:history="1">
      <w:r w:rsidR="002A0B88" w:rsidRPr="00803ED0">
        <w:rPr>
          <w:rStyle w:val="Hyperlink"/>
          <w:rFonts w:ascii="Arial" w:hAnsi="Arial" w:cs="Arial"/>
          <w:sz w:val="16"/>
          <w:szCs w:val="16"/>
        </w:rPr>
        <w:t>bfsev@t-online.de</w:t>
      </w:r>
    </w:hyperlink>
  </w:p>
  <w:p w:rsidR="005D58E9" w:rsidRPr="007E211F" w:rsidRDefault="00291602" w:rsidP="00E62FEB">
    <w:pPr>
      <w:pStyle w:val="BriefKopf"/>
      <w:jc w:val="right"/>
      <w:rPr>
        <w:rFonts w:ascii="Arial" w:hAnsi="Arial" w:cs="Arial"/>
        <w:b/>
        <w:color w:val="00000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1E403" wp14:editId="03A530F8">
              <wp:simplePos x="0" y="0"/>
              <wp:positionH relativeFrom="margin">
                <wp:posOffset>635</wp:posOffset>
              </wp:positionH>
              <wp:positionV relativeFrom="margin">
                <wp:posOffset>-1111885</wp:posOffset>
              </wp:positionV>
              <wp:extent cx="4045585" cy="73025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585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7CE9" w:rsidRDefault="00537CE9" w:rsidP="00537CE9">
                          <w:pPr>
                            <w:shd w:val="clear" w:color="auto" w:fill="FFFFFF"/>
                            <w:ind w:left="-142"/>
                          </w:pPr>
                        </w:p>
                        <w:p w:rsidR="00537CE9" w:rsidRDefault="002A0B88" w:rsidP="00537CE9">
                          <w:pPr>
                            <w:shd w:val="clear" w:color="auto" w:fill="FFFFFF"/>
                            <w:ind w:left="-142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Bürger für Schönwalde-Glien</w:t>
                          </w:r>
                        </w:p>
                        <w:p w:rsidR="002A0B88" w:rsidRPr="002A0B88" w:rsidRDefault="002A0B88" w:rsidP="00585E4F">
                          <w:pPr>
                            <w:shd w:val="clear" w:color="auto" w:fill="FFFFFF"/>
                            <w:ind w:left="1418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0B88">
                            <w:rPr>
                              <w:b/>
                              <w:sz w:val="24"/>
                              <w:szCs w:val="24"/>
                            </w:rPr>
                            <w:t>Der Vorstand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.05pt;margin-top:-87.55pt;width:318.55pt;height:57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" strokecolor="white">
              <v:textbox>
                <w:txbxContent>
                  <w:p w:rsidR="00537CE9" w:rsidRDefault="00537CE9" w:rsidP="00537CE9">
                    <w:pPr>
                      <w:shd w:val="clear" w:color="auto" w:fill="FFFFFF"/>
                      <w:ind w:left="-142"/>
                    </w:pPr>
                  </w:p>
                  <w:p w:rsidR="00537CE9" w:rsidRDefault="002A0B88" w:rsidP="00537CE9">
                    <w:pPr>
                      <w:shd w:val="clear" w:color="auto" w:fill="FFFFFF"/>
                      <w:ind w:left="-142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Bürger für Schönwalde-Glien</w:t>
                    </w:r>
                  </w:p>
                  <w:p w:rsidR="002A0B88" w:rsidRPr="002A0B88" w:rsidRDefault="002A0B88" w:rsidP="00585E4F">
                    <w:pPr>
                      <w:shd w:val="clear" w:color="auto" w:fill="FFFFFF"/>
                      <w:ind w:left="1418"/>
                      <w:rPr>
                        <w:b/>
                        <w:sz w:val="24"/>
                        <w:szCs w:val="24"/>
                      </w:rPr>
                    </w:pPr>
                    <w:r w:rsidRPr="002A0B88">
                      <w:rPr>
                        <w:b/>
                        <w:sz w:val="24"/>
                        <w:szCs w:val="24"/>
                      </w:rPr>
                      <w:t>Der Vorstand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noProof/>
        <w:color w:val="000000"/>
        <w:sz w:val="24"/>
        <w:szCs w:val="24"/>
      </w:rPr>
      <w:drawing>
        <wp:inline distT="0" distB="0" distL="0" distR="0" wp14:anchorId="73544087" wp14:editId="023C8238">
          <wp:extent cx="1577340" cy="922020"/>
          <wp:effectExtent l="0" t="0" r="3810" b="0"/>
          <wp:docPr id="1" name="Bild 1" descr="IMG_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_015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D18" w:rsidRPr="00BB36DE" w:rsidRDefault="00B02D18" w:rsidP="00537CE9">
    <w:pPr>
      <w:pStyle w:val="Kopfzeile"/>
      <w:ind w:right="-255"/>
      <w:rPr>
        <w:rFonts w:cs="Arial"/>
        <w:color w:val="000000"/>
      </w:rPr>
    </w:pPr>
  </w:p>
  <w:p w:rsidR="005D58E9" w:rsidRPr="00602244" w:rsidRDefault="00D96F88">
    <w:pPr>
      <w:pStyle w:val="BriefAbsenderKlein"/>
      <w:spacing w:after="120"/>
      <w:rPr>
        <w:rFonts w:ascii="Arial" w:hAnsi="Arial" w:cs="Arial"/>
        <w:color w:val="000000"/>
        <w:sz w:val="16"/>
        <w:szCs w:val="16"/>
      </w:rPr>
    </w:pPr>
    <w:r w:rsidRPr="00602244">
      <w:rPr>
        <w:rFonts w:ascii="Arial" w:hAnsi="Arial" w:cs="Arial"/>
        <w:color w:val="000000"/>
        <w:sz w:val="16"/>
        <w:szCs w:val="16"/>
      </w:rPr>
      <w:t>BfS e.V., c/o Wank, Zeppelinweg 4, 14621 Schönwalde-Glien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94CB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47511E"/>
    <w:multiLevelType w:val="hybridMultilevel"/>
    <w:tmpl w:val="EEFAAC1A"/>
    <w:lvl w:ilvl="0" w:tplc="DD8E2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36740"/>
    <w:multiLevelType w:val="hybridMultilevel"/>
    <w:tmpl w:val="FCF293DE"/>
    <w:lvl w:ilvl="0" w:tplc="C05072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917A3"/>
    <w:multiLevelType w:val="hybridMultilevel"/>
    <w:tmpl w:val="386CE87E"/>
    <w:lvl w:ilvl="0" w:tplc="BA04BC9A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7413E"/>
    <w:multiLevelType w:val="hybridMultilevel"/>
    <w:tmpl w:val="540CDA08"/>
    <w:lvl w:ilvl="0" w:tplc="04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22FA12DD"/>
    <w:multiLevelType w:val="hybridMultilevel"/>
    <w:tmpl w:val="1D9C4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81FAE"/>
    <w:multiLevelType w:val="hybridMultilevel"/>
    <w:tmpl w:val="386CE87E"/>
    <w:lvl w:ilvl="0" w:tplc="BA04BC9A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25648"/>
    <w:multiLevelType w:val="hybridMultilevel"/>
    <w:tmpl w:val="C85CF928"/>
    <w:lvl w:ilvl="0" w:tplc="A62423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477C0"/>
    <w:multiLevelType w:val="hybridMultilevel"/>
    <w:tmpl w:val="F06A91F0"/>
    <w:lvl w:ilvl="0" w:tplc="B92C8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D6BAC"/>
    <w:multiLevelType w:val="hybridMultilevel"/>
    <w:tmpl w:val="3E9E7E8C"/>
    <w:lvl w:ilvl="0" w:tplc="649C2A12">
      <w:numFmt w:val="bullet"/>
      <w:lvlText w:val="-"/>
      <w:lvlJc w:val="left"/>
      <w:pPr>
        <w:ind w:left="111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372C58AF"/>
    <w:multiLevelType w:val="hybridMultilevel"/>
    <w:tmpl w:val="C062ED40"/>
    <w:lvl w:ilvl="0" w:tplc="D54A2AAE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8D20BB6"/>
    <w:multiLevelType w:val="hybridMultilevel"/>
    <w:tmpl w:val="6AD62234"/>
    <w:lvl w:ilvl="0" w:tplc="954064E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60BC4"/>
    <w:multiLevelType w:val="hybridMultilevel"/>
    <w:tmpl w:val="F53A38BC"/>
    <w:lvl w:ilvl="0" w:tplc="03182B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E781D"/>
    <w:multiLevelType w:val="hybridMultilevel"/>
    <w:tmpl w:val="A6EC3FE4"/>
    <w:lvl w:ilvl="0" w:tplc="F4BC75FC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5845EFF"/>
    <w:multiLevelType w:val="hybridMultilevel"/>
    <w:tmpl w:val="2DC2F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1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E"/>
    <w:rsid w:val="0000398F"/>
    <w:rsid w:val="000111EE"/>
    <w:rsid w:val="00044738"/>
    <w:rsid w:val="000568A0"/>
    <w:rsid w:val="00062803"/>
    <w:rsid w:val="00062C94"/>
    <w:rsid w:val="00066E7B"/>
    <w:rsid w:val="0008380E"/>
    <w:rsid w:val="000A4755"/>
    <w:rsid w:val="000B3980"/>
    <w:rsid w:val="000B6516"/>
    <w:rsid w:val="000D20BF"/>
    <w:rsid w:val="000D4FAE"/>
    <w:rsid w:val="000E6777"/>
    <w:rsid w:val="000F0E7A"/>
    <w:rsid w:val="000F4007"/>
    <w:rsid w:val="000F75A8"/>
    <w:rsid w:val="00100768"/>
    <w:rsid w:val="00105D42"/>
    <w:rsid w:val="001150C7"/>
    <w:rsid w:val="00122448"/>
    <w:rsid w:val="00123D1D"/>
    <w:rsid w:val="0012414E"/>
    <w:rsid w:val="001263A9"/>
    <w:rsid w:val="001348D3"/>
    <w:rsid w:val="00146D14"/>
    <w:rsid w:val="001652DE"/>
    <w:rsid w:val="00165D47"/>
    <w:rsid w:val="0016720F"/>
    <w:rsid w:val="00177D94"/>
    <w:rsid w:val="00181C39"/>
    <w:rsid w:val="0019257B"/>
    <w:rsid w:val="00194FF3"/>
    <w:rsid w:val="001956E6"/>
    <w:rsid w:val="001959A2"/>
    <w:rsid w:val="001A4379"/>
    <w:rsid w:val="001B0871"/>
    <w:rsid w:val="001B1F55"/>
    <w:rsid w:val="001B78CC"/>
    <w:rsid w:val="001D0E0D"/>
    <w:rsid w:val="001D4041"/>
    <w:rsid w:val="001F0A06"/>
    <w:rsid w:val="001F2B64"/>
    <w:rsid w:val="00200CB7"/>
    <w:rsid w:val="002167C7"/>
    <w:rsid w:val="002173BF"/>
    <w:rsid w:val="002300F5"/>
    <w:rsid w:val="0023212D"/>
    <w:rsid w:val="0023506C"/>
    <w:rsid w:val="00237836"/>
    <w:rsid w:val="00251C91"/>
    <w:rsid w:val="00252BB2"/>
    <w:rsid w:val="00252C8F"/>
    <w:rsid w:val="00253B86"/>
    <w:rsid w:val="0025409B"/>
    <w:rsid w:val="002556E3"/>
    <w:rsid w:val="00257AD3"/>
    <w:rsid w:val="002602F2"/>
    <w:rsid w:val="00262A9D"/>
    <w:rsid w:val="00291602"/>
    <w:rsid w:val="00295990"/>
    <w:rsid w:val="00296628"/>
    <w:rsid w:val="002A0B88"/>
    <w:rsid w:val="002A14FD"/>
    <w:rsid w:val="002B0C22"/>
    <w:rsid w:val="002B7B31"/>
    <w:rsid w:val="002C2349"/>
    <w:rsid w:val="002E2944"/>
    <w:rsid w:val="002E68E1"/>
    <w:rsid w:val="002F77AF"/>
    <w:rsid w:val="0030109A"/>
    <w:rsid w:val="00306C00"/>
    <w:rsid w:val="00317DC2"/>
    <w:rsid w:val="00320954"/>
    <w:rsid w:val="00320FDF"/>
    <w:rsid w:val="0032584E"/>
    <w:rsid w:val="0033420F"/>
    <w:rsid w:val="003349C8"/>
    <w:rsid w:val="00336E02"/>
    <w:rsid w:val="00343BC4"/>
    <w:rsid w:val="00343E29"/>
    <w:rsid w:val="00347BBE"/>
    <w:rsid w:val="00355710"/>
    <w:rsid w:val="00356B4D"/>
    <w:rsid w:val="0036501D"/>
    <w:rsid w:val="003815F1"/>
    <w:rsid w:val="003A2DF8"/>
    <w:rsid w:val="003A515A"/>
    <w:rsid w:val="003A5345"/>
    <w:rsid w:val="003A688C"/>
    <w:rsid w:val="003B0BDA"/>
    <w:rsid w:val="003D7D3F"/>
    <w:rsid w:val="003E24A7"/>
    <w:rsid w:val="003E30A0"/>
    <w:rsid w:val="003F28B5"/>
    <w:rsid w:val="004020E5"/>
    <w:rsid w:val="00411BCA"/>
    <w:rsid w:val="00436D11"/>
    <w:rsid w:val="004375B6"/>
    <w:rsid w:val="004410B4"/>
    <w:rsid w:val="00446518"/>
    <w:rsid w:val="004503D3"/>
    <w:rsid w:val="00453B99"/>
    <w:rsid w:val="00456F2C"/>
    <w:rsid w:val="00462C55"/>
    <w:rsid w:val="00462EAD"/>
    <w:rsid w:val="004746A4"/>
    <w:rsid w:val="00477259"/>
    <w:rsid w:val="00490863"/>
    <w:rsid w:val="004C03FB"/>
    <w:rsid w:val="004D59E3"/>
    <w:rsid w:val="004E0834"/>
    <w:rsid w:val="004E1121"/>
    <w:rsid w:val="00501275"/>
    <w:rsid w:val="0050324E"/>
    <w:rsid w:val="0050373D"/>
    <w:rsid w:val="005043E0"/>
    <w:rsid w:val="00511141"/>
    <w:rsid w:val="00511BFD"/>
    <w:rsid w:val="00513115"/>
    <w:rsid w:val="00513BA0"/>
    <w:rsid w:val="0051630C"/>
    <w:rsid w:val="005174D4"/>
    <w:rsid w:val="005320B7"/>
    <w:rsid w:val="005329FA"/>
    <w:rsid w:val="00537CE9"/>
    <w:rsid w:val="00555B07"/>
    <w:rsid w:val="00557966"/>
    <w:rsid w:val="00560D41"/>
    <w:rsid w:val="005678B7"/>
    <w:rsid w:val="005679A8"/>
    <w:rsid w:val="0057253E"/>
    <w:rsid w:val="00575F2E"/>
    <w:rsid w:val="00583FFC"/>
    <w:rsid w:val="00585E4F"/>
    <w:rsid w:val="00590BF5"/>
    <w:rsid w:val="00590F2A"/>
    <w:rsid w:val="005911C9"/>
    <w:rsid w:val="00595CF0"/>
    <w:rsid w:val="005A7279"/>
    <w:rsid w:val="005B0B39"/>
    <w:rsid w:val="005B1A24"/>
    <w:rsid w:val="005B395E"/>
    <w:rsid w:val="005B5819"/>
    <w:rsid w:val="005B7A17"/>
    <w:rsid w:val="005C0B49"/>
    <w:rsid w:val="005C56AB"/>
    <w:rsid w:val="005D5046"/>
    <w:rsid w:val="005D58E9"/>
    <w:rsid w:val="005E1AF4"/>
    <w:rsid w:val="005F0977"/>
    <w:rsid w:val="005F4FDC"/>
    <w:rsid w:val="00602244"/>
    <w:rsid w:val="00610B34"/>
    <w:rsid w:val="00622559"/>
    <w:rsid w:val="00623B94"/>
    <w:rsid w:val="00623E40"/>
    <w:rsid w:val="00626F73"/>
    <w:rsid w:val="00634B48"/>
    <w:rsid w:val="00641C6F"/>
    <w:rsid w:val="006434C9"/>
    <w:rsid w:val="006515BE"/>
    <w:rsid w:val="00655F1A"/>
    <w:rsid w:val="00660ABF"/>
    <w:rsid w:val="00672D3B"/>
    <w:rsid w:val="0067432B"/>
    <w:rsid w:val="00676FE8"/>
    <w:rsid w:val="00686364"/>
    <w:rsid w:val="006B41DF"/>
    <w:rsid w:val="006B770C"/>
    <w:rsid w:val="006B7AB9"/>
    <w:rsid w:val="006C0285"/>
    <w:rsid w:val="006C0C6B"/>
    <w:rsid w:val="006E7B30"/>
    <w:rsid w:val="006F7AF0"/>
    <w:rsid w:val="007004D7"/>
    <w:rsid w:val="00724DC2"/>
    <w:rsid w:val="00725362"/>
    <w:rsid w:val="00733692"/>
    <w:rsid w:val="007344B1"/>
    <w:rsid w:val="00751FC1"/>
    <w:rsid w:val="00755C8E"/>
    <w:rsid w:val="00757C4F"/>
    <w:rsid w:val="00761DF6"/>
    <w:rsid w:val="00764797"/>
    <w:rsid w:val="00772CD4"/>
    <w:rsid w:val="00774DC6"/>
    <w:rsid w:val="00782EC9"/>
    <w:rsid w:val="007845E5"/>
    <w:rsid w:val="00785DC3"/>
    <w:rsid w:val="007910AA"/>
    <w:rsid w:val="0079182E"/>
    <w:rsid w:val="007945A3"/>
    <w:rsid w:val="00796095"/>
    <w:rsid w:val="007A2F76"/>
    <w:rsid w:val="007A400A"/>
    <w:rsid w:val="007C72E9"/>
    <w:rsid w:val="007D3E55"/>
    <w:rsid w:val="007E0A97"/>
    <w:rsid w:val="007E211F"/>
    <w:rsid w:val="007F3E96"/>
    <w:rsid w:val="00803276"/>
    <w:rsid w:val="0080383D"/>
    <w:rsid w:val="00806857"/>
    <w:rsid w:val="00811ECE"/>
    <w:rsid w:val="0081395C"/>
    <w:rsid w:val="00814C6D"/>
    <w:rsid w:val="008279C6"/>
    <w:rsid w:val="00831CE7"/>
    <w:rsid w:val="008320DE"/>
    <w:rsid w:val="0083494A"/>
    <w:rsid w:val="00836967"/>
    <w:rsid w:val="008469AF"/>
    <w:rsid w:val="00846B2F"/>
    <w:rsid w:val="008500DF"/>
    <w:rsid w:val="008502CF"/>
    <w:rsid w:val="00851A90"/>
    <w:rsid w:val="008531DB"/>
    <w:rsid w:val="00860B82"/>
    <w:rsid w:val="00861FB1"/>
    <w:rsid w:val="00870A01"/>
    <w:rsid w:val="00880FF8"/>
    <w:rsid w:val="00886EA0"/>
    <w:rsid w:val="0088760F"/>
    <w:rsid w:val="00896A13"/>
    <w:rsid w:val="00896D99"/>
    <w:rsid w:val="008A39BF"/>
    <w:rsid w:val="008A70ED"/>
    <w:rsid w:val="008B0757"/>
    <w:rsid w:val="008B23CA"/>
    <w:rsid w:val="008C1F3F"/>
    <w:rsid w:val="008C7EA8"/>
    <w:rsid w:val="008D09B8"/>
    <w:rsid w:val="008D3E3D"/>
    <w:rsid w:val="008E5CEA"/>
    <w:rsid w:val="008F1D49"/>
    <w:rsid w:val="008F29E5"/>
    <w:rsid w:val="008F4562"/>
    <w:rsid w:val="008F71B7"/>
    <w:rsid w:val="008F7BB4"/>
    <w:rsid w:val="00904534"/>
    <w:rsid w:val="00904595"/>
    <w:rsid w:val="00910D5A"/>
    <w:rsid w:val="00943621"/>
    <w:rsid w:val="00953771"/>
    <w:rsid w:val="00956D82"/>
    <w:rsid w:val="0096348F"/>
    <w:rsid w:val="00984B89"/>
    <w:rsid w:val="00986547"/>
    <w:rsid w:val="009865E7"/>
    <w:rsid w:val="009A0805"/>
    <w:rsid w:val="009A0BD0"/>
    <w:rsid w:val="009A17EB"/>
    <w:rsid w:val="009A3EA6"/>
    <w:rsid w:val="009A3F0D"/>
    <w:rsid w:val="009B33FC"/>
    <w:rsid w:val="009B3970"/>
    <w:rsid w:val="009B5208"/>
    <w:rsid w:val="009C7DD0"/>
    <w:rsid w:val="009D1EDB"/>
    <w:rsid w:val="009D6FB0"/>
    <w:rsid w:val="009F3E15"/>
    <w:rsid w:val="009F6F63"/>
    <w:rsid w:val="009F73C0"/>
    <w:rsid w:val="00A00873"/>
    <w:rsid w:val="00A1340A"/>
    <w:rsid w:val="00A16219"/>
    <w:rsid w:val="00A2315F"/>
    <w:rsid w:val="00A30CEB"/>
    <w:rsid w:val="00A378EE"/>
    <w:rsid w:val="00A47B85"/>
    <w:rsid w:val="00A64493"/>
    <w:rsid w:val="00A66D90"/>
    <w:rsid w:val="00A71D1C"/>
    <w:rsid w:val="00A73355"/>
    <w:rsid w:val="00A73EFF"/>
    <w:rsid w:val="00A74B0B"/>
    <w:rsid w:val="00A74FC7"/>
    <w:rsid w:val="00A77B8B"/>
    <w:rsid w:val="00A83968"/>
    <w:rsid w:val="00A902BE"/>
    <w:rsid w:val="00AB0002"/>
    <w:rsid w:val="00AC1522"/>
    <w:rsid w:val="00AD1A2A"/>
    <w:rsid w:val="00AD537C"/>
    <w:rsid w:val="00AE2CEE"/>
    <w:rsid w:val="00AF46D9"/>
    <w:rsid w:val="00B02D18"/>
    <w:rsid w:val="00B07909"/>
    <w:rsid w:val="00B2059F"/>
    <w:rsid w:val="00B23D9A"/>
    <w:rsid w:val="00B30776"/>
    <w:rsid w:val="00B30BFF"/>
    <w:rsid w:val="00B37C91"/>
    <w:rsid w:val="00B414A3"/>
    <w:rsid w:val="00B450E2"/>
    <w:rsid w:val="00B4618B"/>
    <w:rsid w:val="00B6306E"/>
    <w:rsid w:val="00B63AB4"/>
    <w:rsid w:val="00B66EE8"/>
    <w:rsid w:val="00B75461"/>
    <w:rsid w:val="00B86757"/>
    <w:rsid w:val="00B93CAB"/>
    <w:rsid w:val="00B97533"/>
    <w:rsid w:val="00BA2317"/>
    <w:rsid w:val="00BB36DE"/>
    <w:rsid w:val="00BB7573"/>
    <w:rsid w:val="00BC18C9"/>
    <w:rsid w:val="00BC373E"/>
    <w:rsid w:val="00BD0833"/>
    <w:rsid w:val="00BD0A4D"/>
    <w:rsid w:val="00BD509E"/>
    <w:rsid w:val="00BE0D6E"/>
    <w:rsid w:val="00BE67C2"/>
    <w:rsid w:val="00BE7D51"/>
    <w:rsid w:val="00C05744"/>
    <w:rsid w:val="00C170BC"/>
    <w:rsid w:val="00C20D08"/>
    <w:rsid w:val="00C33DF1"/>
    <w:rsid w:val="00C54394"/>
    <w:rsid w:val="00C564A8"/>
    <w:rsid w:val="00C61354"/>
    <w:rsid w:val="00C82021"/>
    <w:rsid w:val="00C839FF"/>
    <w:rsid w:val="00C854D8"/>
    <w:rsid w:val="00C9173D"/>
    <w:rsid w:val="00C944BE"/>
    <w:rsid w:val="00CB17A6"/>
    <w:rsid w:val="00CC3CF9"/>
    <w:rsid w:val="00CD2BD6"/>
    <w:rsid w:val="00CE1D95"/>
    <w:rsid w:val="00D031DE"/>
    <w:rsid w:val="00D034FC"/>
    <w:rsid w:val="00D0676D"/>
    <w:rsid w:val="00D16C9C"/>
    <w:rsid w:val="00D25803"/>
    <w:rsid w:val="00D26F66"/>
    <w:rsid w:val="00D32DA0"/>
    <w:rsid w:val="00D34164"/>
    <w:rsid w:val="00D4352A"/>
    <w:rsid w:val="00D470CA"/>
    <w:rsid w:val="00D5341A"/>
    <w:rsid w:val="00D54278"/>
    <w:rsid w:val="00D54AC7"/>
    <w:rsid w:val="00D57E3B"/>
    <w:rsid w:val="00D74747"/>
    <w:rsid w:val="00D84AE3"/>
    <w:rsid w:val="00D86BFD"/>
    <w:rsid w:val="00D96F88"/>
    <w:rsid w:val="00DA05EE"/>
    <w:rsid w:val="00DA1450"/>
    <w:rsid w:val="00DA183E"/>
    <w:rsid w:val="00DA680A"/>
    <w:rsid w:val="00DA6DD4"/>
    <w:rsid w:val="00DC46AC"/>
    <w:rsid w:val="00DC7F22"/>
    <w:rsid w:val="00DF0CD5"/>
    <w:rsid w:val="00DF1385"/>
    <w:rsid w:val="00E04EB1"/>
    <w:rsid w:val="00E12389"/>
    <w:rsid w:val="00E1398A"/>
    <w:rsid w:val="00E22986"/>
    <w:rsid w:val="00E23A2B"/>
    <w:rsid w:val="00E60E90"/>
    <w:rsid w:val="00E62FEB"/>
    <w:rsid w:val="00E669DA"/>
    <w:rsid w:val="00E720C0"/>
    <w:rsid w:val="00E81FFF"/>
    <w:rsid w:val="00E93BA8"/>
    <w:rsid w:val="00EA26DE"/>
    <w:rsid w:val="00EB3395"/>
    <w:rsid w:val="00ED670A"/>
    <w:rsid w:val="00EF0389"/>
    <w:rsid w:val="00EF0942"/>
    <w:rsid w:val="00EF6224"/>
    <w:rsid w:val="00F00071"/>
    <w:rsid w:val="00F15453"/>
    <w:rsid w:val="00F31BA7"/>
    <w:rsid w:val="00F34C12"/>
    <w:rsid w:val="00F46CBA"/>
    <w:rsid w:val="00F50E99"/>
    <w:rsid w:val="00F575BE"/>
    <w:rsid w:val="00F728BC"/>
    <w:rsid w:val="00F90088"/>
    <w:rsid w:val="00FB4B2C"/>
    <w:rsid w:val="00FC5AB6"/>
    <w:rsid w:val="00FD544D"/>
    <w:rsid w:val="00FD7CA6"/>
    <w:rsid w:val="00FF22C8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39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39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A39BF"/>
    <w:pPr>
      <w:tabs>
        <w:tab w:val="center" w:pos="4536"/>
        <w:tab w:val="right" w:pos="9072"/>
      </w:tabs>
    </w:pPr>
  </w:style>
  <w:style w:type="character" w:customStyle="1" w:styleId="ZNichtVerborgen">
    <w:name w:val="ZNichtVerborgen"/>
    <w:rsid w:val="008A39BF"/>
    <w:rPr>
      <w:color w:val="auto"/>
    </w:rPr>
  </w:style>
  <w:style w:type="character" w:customStyle="1" w:styleId="ZVerborgenBlau">
    <w:name w:val="ZVerborgenBlau"/>
    <w:rsid w:val="008A39BF"/>
    <w:rPr>
      <w:vanish/>
      <w:color w:val="0000FF"/>
    </w:rPr>
  </w:style>
  <w:style w:type="character" w:styleId="Seitenzahl">
    <w:name w:val="page number"/>
    <w:rsid w:val="008A39BF"/>
    <w:rPr>
      <w:rFonts w:ascii="Arial" w:hAnsi="Arial"/>
      <w:sz w:val="20"/>
    </w:rPr>
  </w:style>
  <w:style w:type="paragraph" w:customStyle="1" w:styleId="BriefKopf">
    <w:name w:val="BriefKopf"/>
    <w:basedOn w:val="A10zeilig"/>
    <w:rsid w:val="008A39BF"/>
    <w:rPr>
      <w:rFonts w:ascii="Century Gothic" w:hAnsi="Century Gothic"/>
      <w:color w:val="0000FF"/>
      <w:sz w:val="38"/>
    </w:rPr>
  </w:style>
  <w:style w:type="paragraph" w:customStyle="1" w:styleId="A10zeilig">
    <w:name w:val="A1.0zeilig"/>
    <w:basedOn w:val="A15zeilig"/>
    <w:next w:val="Standard"/>
    <w:rsid w:val="008A39BF"/>
  </w:style>
  <w:style w:type="paragraph" w:customStyle="1" w:styleId="A15zeilig">
    <w:name w:val="A1.5zeilig"/>
    <w:basedOn w:val="Standard"/>
    <w:rsid w:val="008A39BF"/>
  </w:style>
  <w:style w:type="paragraph" w:customStyle="1" w:styleId="BriefAbsenderanschrift">
    <w:name w:val="BriefAbsenderanschrift"/>
    <w:basedOn w:val="A10zeilig"/>
    <w:rsid w:val="008A39BF"/>
    <w:pPr>
      <w:framePr w:w="3402" w:hSpace="142" w:wrap="auto" w:vAnchor="page" w:hAnchor="page" w:x="7656" w:y="681" w:anchorLock="1"/>
    </w:pPr>
    <w:rPr>
      <w:rFonts w:ascii="Century Gothic" w:hAnsi="Century Gothic"/>
      <w:color w:val="0000FF"/>
      <w:sz w:val="18"/>
    </w:rPr>
  </w:style>
  <w:style w:type="paragraph" w:customStyle="1" w:styleId="BriefAbsenderKlein">
    <w:name w:val="BriefAbsenderKlein"/>
    <w:basedOn w:val="A10zeilig"/>
    <w:rsid w:val="008A39BF"/>
    <w:pPr>
      <w:pBdr>
        <w:top w:val="single" w:sz="6" w:space="5" w:color="auto"/>
      </w:pBdr>
      <w:spacing w:after="360"/>
      <w:ind w:right="-170"/>
    </w:pPr>
    <w:rPr>
      <w:rFonts w:ascii="Century Gothic" w:hAnsi="Century Gothic"/>
      <w:color w:val="0000FF"/>
      <w:sz w:val="14"/>
    </w:rPr>
  </w:style>
  <w:style w:type="paragraph" w:customStyle="1" w:styleId="BriefAktenbez">
    <w:name w:val="BriefAktenbez"/>
    <w:basedOn w:val="A15zeilig"/>
    <w:rsid w:val="008A39BF"/>
    <w:pPr>
      <w:framePr w:w="3345" w:h="1985" w:hRule="exact" w:hSpace="142" w:wrap="auto" w:vAnchor="page" w:hAnchor="page" w:x="7712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i/>
      <w:color w:val="000000"/>
    </w:rPr>
  </w:style>
  <w:style w:type="paragraph" w:customStyle="1" w:styleId="BriefBetreff">
    <w:name w:val="BriefBetreff"/>
    <w:basedOn w:val="A10zeilig"/>
    <w:next w:val="A15zeilig"/>
    <w:rsid w:val="008A39BF"/>
    <w:pPr>
      <w:tabs>
        <w:tab w:val="left" w:pos="1985"/>
      </w:tabs>
      <w:spacing w:before="1400" w:after="900"/>
    </w:pPr>
    <w:rPr>
      <w:b/>
    </w:rPr>
  </w:style>
  <w:style w:type="paragraph" w:customStyle="1" w:styleId="BriefEmpfngeranschrift">
    <w:name w:val="BriefEmpfängeranschrift"/>
    <w:basedOn w:val="A10zeilig"/>
    <w:next w:val="BriefBetreff"/>
    <w:rsid w:val="008A39BF"/>
    <w:pPr>
      <w:spacing w:before="1200"/>
    </w:pPr>
  </w:style>
  <w:style w:type="paragraph" w:customStyle="1" w:styleId="BriefFu">
    <w:name w:val="BriefFuß"/>
    <w:basedOn w:val="A15zeilig"/>
    <w:rsid w:val="008A39BF"/>
    <w:pPr>
      <w:pBdr>
        <w:top w:val="single" w:sz="6" w:space="4" w:color="auto"/>
      </w:pBdr>
      <w:ind w:right="-284"/>
      <w:jc w:val="center"/>
    </w:pPr>
    <w:rPr>
      <w:rFonts w:ascii="Century Gothic" w:hAnsi="Century Gothic"/>
      <w:color w:val="000000"/>
      <w:sz w:val="18"/>
    </w:rPr>
  </w:style>
  <w:style w:type="character" w:customStyle="1" w:styleId="ZGesperrrt">
    <w:name w:val="ZGesperrrt"/>
    <w:rsid w:val="008A39BF"/>
    <w:rPr>
      <w:spacing w:val="30"/>
    </w:rPr>
  </w:style>
  <w:style w:type="character" w:customStyle="1" w:styleId="ZFettGesperrt">
    <w:name w:val="ZFettGesperrt"/>
    <w:rsid w:val="008A39BF"/>
    <w:rPr>
      <w:b/>
      <w:spacing w:val="30"/>
    </w:rPr>
  </w:style>
  <w:style w:type="paragraph" w:customStyle="1" w:styleId="AEinzug">
    <w:name w:val="AEinzug"/>
    <w:basedOn w:val="A15zeilig"/>
    <w:rsid w:val="008A39BF"/>
    <w:pPr>
      <w:ind w:left="2126"/>
    </w:pPr>
  </w:style>
  <w:style w:type="paragraph" w:customStyle="1" w:styleId="AFett">
    <w:name w:val="AFett"/>
    <w:basedOn w:val="A15zeilig"/>
    <w:next w:val="Standard"/>
    <w:rsid w:val="008A39BF"/>
    <w:rPr>
      <w:b/>
    </w:rPr>
  </w:style>
  <w:style w:type="paragraph" w:customStyle="1" w:styleId="AFettUnterstrichen">
    <w:name w:val="AFettUnterstrichen"/>
    <w:basedOn w:val="AFett"/>
    <w:rsid w:val="008A39BF"/>
    <w:rPr>
      <w:u w:val="single"/>
    </w:rPr>
  </w:style>
  <w:style w:type="paragraph" w:customStyle="1" w:styleId="AFettVersalien">
    <w:name w:val="AFettVersalien"/>
    <w:basedOn w:val="A15zeilig"/>
    <w:rsid w:val="008A39BF"/>
    <w:rPr>
      <w:b/>
      <w:caps/>
    </w:rPr>
  </w:style>
  <w:style w:type="paragraph" w:customStyle="1" w:styleId="AGesperrtFettVersalien">
    <w:name w:val="AGesperrtFettVersalien"/>
    <w:basedOn w:val="A15zeilig"/>
    <w:next w:val="Standard"/>
    <w:rsid w:val="008A39BF"/>
    <w:pPr>
      <w:spacing w:before="720"/>
      <w:jc w:val="center"/>
    </w:pPr>
    <w:rPr>
      <w:b/>
      <w:caps/>
      <w:spacing w:val="80"/>
    </w:rPr>
  </w:style>
  <w:style w:type="paragraph" w:customStyle="1" w:styleId="AKursiv">
    <w:name w:val="AKursiv"/>
    <w:basedOn w:val="A15zeilig"/>
    <w:rsid w:val="008A39BF"/>
    <w:rPr>
      <w:i/>
    </w:rPr>
  </w:style>
  <w:style w:type="paragraph" w:customStyle="1" w:styleId="AOhneEndeabstand">
    <w:name w:val="AOhneEndeabstand"/>
    <w:basedOn w:val="A15zeilig"/>
    <w:rsid w:val="008A39BF"/>
  </w:style>
  <w:style w:type="paragraph" w:customStyle="1" w:styleId="ATabelle">
    <w:name w:val="ATabelle"/>
    <w:basedOn w:val="Standard"/>
    <w:next w:val="Standard"/>
    <w:rsid w:val="008A39BF"/>
    <w:pPr>
      <w:spacing w:before="60" w:after="60"/>
    </w:pPr>
    <w:rPr>
      <w:sz w:val="20"/>
    </w:rPr>
  </w:style>
  <w:style w:type="paragraph" w:customStyle="1" w:styleId="AUnterstrichen">
    <w:name w:val="AUnterstrichen"/>
    <w:basedOn w:val="A15zeilig"/>
    <w:rsid w:val="008A39BF"/>
    <w:rPr>
      <w:u w:val="single"/>
    </w:rPr>
  </w:style>
  <w:style w:type="paragraph" w:customStyle="1" w:styleId="A24Fett">
    <w:name w:val="A24Fett"/>
    <w:basedOn w:val="AFett"/>
    <w:rsid w:val="008A39BF"/>
    <w:rPr>
      <w:sz w:val="48"/>
    </w:rPr>
  </w:style>
  <w:style w:type="paragraph" w:customStyle="1" w:styleId="A14Fett">
    <w:name w:val="A14Fett"/>
    <w:basedOn w:val="AFett"/>
    <w:rsid w:val="008A39BF"/>
    <w:rPr>
      <w:sz w:val="28"/>
    </w:rPr>
  </w:style>
  <w:style w:type="paragraph" w:customStyle="1" w:styleId="BriefAktenbezeichnung">
    <w:name w:val="BriefAktenbezeichnung"/>
    <w:basedOn w:val="BriefKasten"/>
    <w:rsid w:val="008A39BF"/>
    <w:pPr>
      <w:framePr w:wrap="auto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BriefKasten">
    <w:name w:val="BriefKasten"/>
    <w:basedOn w:val="BriefAktenbez"/>
    <w:rsid w:val="008A39BF"/>
    <w:pPr>
      <w:framePr w:w="3205" w:h="1985" w:wrap="auto" w:x="740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color w:val="auto"/>
    </w:rPr>
  </w:style>
  <w:style w:type="paragraph" w:customStyle="1" w:styleId="BriefDatum">
    <w:name w:val="BriefDatum"/>
    <w:basedOn w:val="BriefKasten"/>
    <w:rsid w:val="008A39BF"/>
    <w:pPr>
      <w:framePr w:wrap="auto"/>
    </w:pPr>
    <w:rPr>
      <w:b w:val="0"/>
      <w:i w:val="0"/>
    </w:rPr>
  </w:style>
  <w:style w:type="character" w:customStyle="1" w:styleId="FuzeileZchn">
    <w:name w:val="Fußzeile Zchn"/>
    <w:link w:val="Fuzeile"/>
    <w:uiPriority w:val="99"/>
    <w:rsid w:val="008A39BF"/>
    <w:rPr>
      <w:rFonts w:ascii="Arial" w:hAnsi="Arial"/>
      <w:sz w:val="22"/>
    </w:rPr>
  </w:style>
  <w:style w:type="character" w:styleId="Hyperlink">
    <w:name w:val="Hyperlink"/>
    <w:uiPriority w:val="99"/>
    <w:unhideWhenUsed/>
    <w:rsid w:val="008A39B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7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64797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34"/>
    <w:qFormat/>
    <w:rsid w:val="00262A9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rarbeitung">
    <w:name w:val="Revision"/>
    <w:hidden/>
    <w:uiPriority w:val="99"/>
    <w:semiHidden/>
    <w:rsid w:val="002556E3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B02D1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Tabellenraster">
    <w:name w:val="Table Grid"/>
    <w:basedOn w:val="NormaleTabelle"/>
    <w:uiPriority w:val="59"/>
    <w:rsid w:val="00F3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25409B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5409B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39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39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A39BF"/>
    <w:pPr>
      <w:tabs>
        <w:tab w:val="center" w:pos="4536"/>
        <w:tab w:val="right" w:pos="9072"/>
      </w:tabs>
    </w:pPr>
  </w:style>
  <w:style w:type="character" w:customStyle="1" w:styleId="ZNichtVerborgen">
    <w:name w:val="ZNichtVerborgen"/>
    <w:rsid w:val="008A39BF"/>
    <w:rPr>
      <w:color w:val="auto"/>
    </w:rPr>
  </w:style>
  <w:style w:type="character" w:customStyle="1" w:styleId="ZVerborgenBlau">
    <w:name w:val="ZVerborgenBlau"/>
    <w:rsid w:val="008A39BF"/>
    <w:rPr>
      <w:vanish/>
      <w:color w:val="0000FF"/>
    </w:rPr>
  </w:style>
  <w:style w:type="character" w:styleId="Seitenzahl">
    <w:name w:val="page number"/>
    <w:rsid w:val="008A39BF"/>
    <w:rPr>
      <w:rFonts w:ascii="Arial" w:hAnsi="Arial"/>
      <w:sz w:val="20"/>
    </w:rPr>
  </w:style>
  <w:style w:type="paragraph" w:customStyle="1" w:styleId="BriefKopf">
    <w:name w:val="BriefKopf"/>
    <w:basedOn w:val="A10zeilig"/>
    <w:rsid w:val="008A39BF"/>
    <w:rPr>
      <w:rFonts w:ascii="Century Gothic" w:hAnsi="Century Gothic"/>
      <w:color w:val="0000FF"/>
      <w:sz w:val="38"/>
    </w:rPr>
  </w:style>
  <w:style w:type="paragraph" w:customStyle="1" w:styleId="A10zeilig">
    <w:name w:val="A1.0zeilig"/>
    <w:basedOn w:val="A15zeilig"/>
    <w:next w:val="Standard"/>
    <w:rsid w:val="008A39BF"/>
  </w:style>
  <w:style w:type="paragraph" w:customStyle="1" w:styleId="A15zeilig">
    <w:name w:val="A1.5zeilig"/>
    <w:basedOn w:val="Standard"/>
    <w:rsid w:val="008A39BF"/>
  </w:style>
  <w:style w:type="paragraph" w:customStyle="1" w:styleId="BriefAbsenderanschrift">
    <w:name w:val="BriefAbsenderanschrift"/>
    <w:basedOn w:val="A10zeilig"/>
    <w:rsid w:val="008A39BF"/>
    <w:pPr>
      <w:framePr w:w="3402" w:hSpace="142" w:wrap="auto" w:vAnchor="page" w:hAnchor="page" w:x="7656" w:y="681" w:anchorLock="1"/>
    </w:pPr>
    <w:rPr>
      <w:rFonts w:ascii="Century Gothic" w:hAnsi="Century Gothic"/>
      <w:color w:val="0000FF"/>
      <w:sz w:val="18"/>
    </w:rPr>
  </w:style>
  <w:style w:type="paragraph" w:customStyle="1" w:styleId="BriefAbsenderKlein">
    <w:name w:val="BriefAbsenderKlein"/>
    <w:basedOn w:val="A10zeilig"/>
    <w:rsid w:val="008A39BF"/>
    <w:pPr>
      <w:pBdr>
        <w:top w:val="single" w:sz="6" w:space="5" w:color="auto"/>
      </w:pBdr>
      <w:spacing w:after="360"/>
      <w:ind w:right="-170"/>
    </w:pPr>
    <w:rPr>
      <w:rFonts w:ascii="Century Gothic" w:hAnsi="Century Gothic"/>
      <w:color w:val="0000FF"/>
      <w:sz w:val="14"/>
    </w:rPr>
  </w:style>
  <w:style w:type="paragraph" w:customStyle="1" w:styleId="BriefAktenbez">
    <w:name w:val="BriefAktenbez"/>
    <w:basedOn w:val="A15zeilig"/>
    <w:rsid w:val="008A39BF"/>
    <w:pPr>
      <w:framePr w:w="3345" w:h="1985" w:hRule="exact" w:hSpace="142" w:wrap="auto" w:vAnchor="page" w:hAnchor="page" w:x="7712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i/>
      <w:color w:val="000000"/>
    </w:rPr>
  </w:style>
  <w:style w:type="paragraph" w:customStyle="1" w:styleId="BriefBetreff">
    <w:name w:val="BriefBetreff"/>
    <w:basedOn w:val="A10zeilig"/>
    <w:next w:val="A15zeilig"/>
    <w:rsid w:val="008A39BF"/>
    <w:pPr>
      <w:tabs>
        <w:tab w:val="left" w:pos="1985"/>
      </w:tabs>
      <w:spacing w:before="1400" w:after="900"/>
    </w:pPr>
    <w:rPr>
      <w:b/>
    </w:rPr>
  </w:style>
  <w:style w:type="paragraph" w:customStyle="1" w:styleId="BriefEmpfngeranschrift">
    <w:name w:val="BriefEmpfängeranschrift"/>
    <w:basedOn w:val="A10zeilig"/>
    <w:next w:val="BriefBetreff"/>
    <w:rsid w:val="008A39BF"/>
    <w:pPr>
      <w:spacing w:before="1200"/>
    </w:pPr>
  </w:style>
  <w:style w:type="paragraph" w:customStyle="1" w:styleId="BriefFu">
    <w:name w:val="BriefFuß"/>
    <w:basedOn w:val="A15zeilig"/>
    <w:rsid w:val="008A39BF"/>
    <w:pPr>
      <w:pBdr>
        <w:top w:val="single" w:sz="6" w:space="4" w:color="auto"/>
      </w:pBdr>
      <w:ind w:right="-284"/>
      <w:jc w:val="center"/>
    </w:pPr>
    <w:rPr>
      <w:rFonts w:ascii="Century Gothic" w:hAnsi="Century Gothic"/>
      <w:color w:val="000000"/>
      <w:sz w:val="18"/>
    </w:rPr>
  </w:style>
  <w:style w:type="character" w:customStyle="1" w:styleId="ZGesperrrt">
    <w:name w:val="ZGesperrrt"/>
    <w:rsid w:val="008A39BF"/>
    <w:rPr>
      <w:spacing w:val="30"/>
    </w:rPr>
  </w:style>
  <w:style w:type="character" w:customStyle="1" w:styleId="ZFettGesperrt">
    <w:name w:val="ZFettGesperrt"/>
    <w:rsid w:val="008A39BF"/>
    <w:rPr>
      <w:b/>
      <w:spacing w:val="30"/>
    </w:rPr>
  </w:style>
  <w:style w:type="paragraph" w:customStyle="1" w:styleId="AEinzug">
    <w:name w:val="AEinzug"/>
    <w:basedOn w:val="A15zeilig"/>
    <w:rsid w:val="008A39BF"/>
    <w:pPr>
      <w:ind w:left="2126"/>
    </w:pPr>
  </w:style>
  <w:style w:type="paragraph" w:customStyle="1" w:styleId="AFett">
    <w:name w:val="AFett"/>
    <w:basedOn w:val="A15zeilig"/>
    <w:next w:val="Standard"/>
    <w:rsid w:val="008A39BF"/>
    <w:rPr>
      <w:b/>
    </w:rPr>
  </w:style>
  <w:style w:type="paragraph" w:customStyle="1" w:styleId="AFettUnterstrichen">
    <w:name w:val="AFettUnterstrichen"/>
    <w:basedOn w:val="AFett"/>
    <w:rsid w:val="008A39BF"/>
    <w:rPr>
      <w:u w:val="single"/>
    </w:rPr>
  </w:style>
  <w:style w:type="paragraph" w:customStyle="1" w:styleId="AFettVersalien">
    <w:name w:val="AFettVersalien"/>
    <w:basedOn w:val="A15zeilig"/>
    <w:rsid w:val="008A39BF"/>
    <w:rPr>
      <w:b/>
      <w:caps/>
    </w:rPr>
  </w:style>
  <w:style w:type="paragraph" w:customStyle="1" w:styleId="AGesperrtFettVersalien">
    <w:name w:val="AGesperrtFettVersalien"/>
    <w:basedOn w:val="A15zeilig"/>
    <w:next w:val="Standard"/>
    <w:rsid w:val="008A39BF"/>
    <w:pPr>
      <w:spacing w:before="720"/>
      <w:jc w:val="center"/>
    </w:pPr>
    <w:rPr>
      <w:b/>
      <w:caps/>
      <w:spacing w:val="80"/>
    </w:rPr>
  </w:style>
  <w:style w:type="paragraph" w:customStyle="1" w:styleId="AKursiv">
    <w:name w:val="AKursiv"/>
    <w:basedOn w:val="A15zeilig"/>
    <w:rsid w:val="008A39BF"/>
    <w:rPr>
      <w:i/>
    </w:rPr>
  </w:style>
  <w:style w:type="paragraph" w:customStyle="1" w:styleId="AOhneEndeabstand">
    <w:name w:val="AOhneEndeabstand"/>
    <w:basedOn w:val="A15zeilig"/>
    <w:rsid w:val="008A39BF"/>
  </w:style>
  <w:style w:type="paragraph" w:customStyle="1" w:styleId="ATabelle">
    <w:name w:val="ATabelle"/>
    <w:basedOn w:val="Standard"/>
    <w:next w:val="Standard"/>
    <w:rsid w:val="008A39BF"/>
    <w:pPr>
      <w:spacing w:before="60" w:after="60"/>
    </w:pPr>
    <w:rPr>
      <w:sz w:val="20"/>
    </w:rPr>
  </w:style>
  <w:style w:type="paragraph" w:customStyle="1" w:styleId="AUnterstrichen">
    <w:name w:val="AUnterstrichen"/>
    <w:basedOn w:val="A15zeilig"/>
    <w:rsid w:val="008A39BF"/>
    <w:rPr>
      <w:u w:val="single"/>
    </w:rPr>
  </w:style>
  <w:style w:type="paragraph" w:customStyle="1" w:styleId="A24Fett">
    <w:name w:val="A24Fett"/>
    <w:basedOn w:val="AFett"/>
    <w:rsid w:val="008A39BF"/>
    <w:rPr>
      <w:sz w:val="48"/>
    </w:rPr>
  </w:style>
  <w:style w:type="paragraph" w:customStyle="1" w:styleId="A14Fett">
    <w:name w:val="A14Fett"/>
    <w:basedOn w:val="AFett"/>
    <w:rsid w:val="008A39BF"/>
    <w:rPr>
      <w:sz w:val="28"/>
    </w:rPr>
  </w:style>
  <w:style w:type="paragraph" w:customStyle="1" w:styleId="BriefAktenbezeichnung">
    <w:name w:val="BriefAktenbezeichnung"/>
    <w:basedOn w:val="BriefKasten"/>
    <w:rsid w:val="008A39BF"/>
    <w:pPr>
      <w:framePr w:wrap="auto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BriefKasten">
    <w:name w:val="BriefKasten"/>
    <w:basedOn w:val="BriefAktenbez"/>
    <w:rsid w:val="008A39BF"/>
    <w:pPr>
      <w:framePr w:w="3205" w:h="1985" w:wrap="auto" w:x="740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color w:val="auto"/>
    </w:rPr>
  </w:style>
  <w:style w:type="paragraph" w:customStyle="1" w:styleId="BriefDatum">
    <w:name w:val="BriefDatum"/>
    <w:basedOn w:val="BriefKasten"/>
    <w:rsid w:val="008A39BF"/>
    <w:pPr>
      <w:framePr w:wrap="auto"/>
    </w:pPr>
    <w:rPr>
      <w:b w:val="0"/>
      <w:i w:val="0"/>
    </w:rPr>
  </w:style>
  <w:style w:type="character" w:customStyle="1" w:styleId="FuzeileZchn">
    <w:name w:val="Fußzeile Zchn"/>
    <w:link w:val="Fuzeile"/>
    <w:uiPriority w:val="99"/>
    <w:rsid w:val="008A39BF"/>
    <w:rPr>
      <w:rFonts w:ascii="Arial" w:hAnsi="Arial"/>
      <w:sz w:val="22"/>
    </w:rPr>
  </w:style>
  <w:style w:type="character" w:styleId="Hyperlink">
    <w:name w:val="Hyperlink"/>
    <w:uiPriority w:val="99"/>
    <w:unhideWhenUsed/>
    <w:rsid w:val="008A39B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7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64797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34"/>
    <w:qFormat/>
    <w:rsid w:val="00262A9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rarbeitung">
    <w:name w:val="Revision"/>
    <w:hidden/>
    <w:uiPriority w:val="99"/>
    <w:semiHidden/>
    <w:rsid w:val="002556E3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B02D1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Tabellenraster">
    <w:name w:val="Table Grid"/>
    <w:basedOn w:val="NormaleTabelle"/>
    <w:uiPriority w:val="59"/>
    <w:rsid w:val="00F3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25409B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5409B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www.buerger-fuer-schoenwalde-glien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fsev@t-onlin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SG\Vorlagen\Briefkopf%20FSG%20-%2021.07.201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073A-8EE4-4314-A422-5E4E330C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FSG - 21.07.2013.dot</Template>
  <TotalTime>0</TotalTime>
  <Pages>2</Pages>
  <Words>605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FSG - Vorlage</vt:lpstr>
    </vt:vector>
  </TitlesOfParts>
  <Company>NDW Dienstleistungen für Notare</Company>
  <LinksUpToDate>false</LinksUpToDate>
  <CharactersWithSpaces>4409</CharactersWithSpaces>
  <SharedDoc>false</SharedDoc>
  <HLinks>
    <vt:vector size="6" baseType="variant">
      <vt:variant>
        <vt:i4>5701666</vt:i4>
      </vt:variant>
      <vt:variant>
        <vt:i4>3</vt:i4>
      </vt:variant>
      <vt:variant>
        <vt:i4>0</vt:i4>
      </vt:variant>
      <vt:variant>
        <vt:i4>5</vt:i4>
      </vt:variant>
      <vt:variant>
        <vt:lpwstr>mailto:bfsev@t-online.de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FSG - Vorlage</dc:title>
  <dc:creator>Mitarbeiter</dc:creator>
  <cp:lastModifiedBy>acer</cp:lastModifiedBy>
  <cp:revision>39</cp:revision>
  <cp:lastPrinted>2023-04-01T10:07:00Z</cp:lastPrinted>
  <dcterms:created xsi:type="dcterms:W3CDTF">2023-04-01T09:21:00Z</dcterms:created>
  <dcterms:modified xsi:type="dcterms:W3CDTF">2023-04-14T11:09:00Z</dcterms:modified>
</cp:coreProperties>
</file>